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2A5C9529" w14:textId="12BD3875" w:rsidR="001E7976" w:rsidRDefault="00F85531">
      <w:pPr>
        <w:jc w:val="center"/>
        <w:rPr>
          <w:b/>
          <w:sz w:val="24"/>
          <w:szCs w:val="24"/>
        </w:rPr>
      </w:pPr>
      <w:r>
        <w:rPr>
          <w:b/>
          <w:noProof/>
          <w:sz w:val="24"/>
          <w:szCs w:val="24"/>
          <w:lang w:val="en-US" w:eastAsia="en-US"/>
        </w:rPr>
        <mc:AlternateContent>
          <mc:Choice Requires="wps">
            <w:drawing>
              <wp:anchor distT="0" distB="0" distL="114300" distR="114300" simplePos="0" relativeHeight="251661312" behindDoc="0" locked="0" layoutInCell="1" allowOverlap="1" wp14:anchorId="4DE91977" wp14:editId="26AA29E3">
                <wp:simplePos x="0" y="0"/>
                <wp:positionH relativeFrom="page">
                  <wp:align>left</wp:align>
                </wp:positionH>
                <wp:positionV relativeFrom="paragraph">
                  <wp:posOffset>157068</wp:posOffset>
                </wp:positionV>
                <wp:extent cx="7545036" cy="77968"/>
                <wp:effectExtent l="0" t="0" r="18415" b="17780"/>
                <wp:wrapNone/>
                <wp:docPr id="7" name="Rectangle 7"/>
                <wp:cNvGraphicFramePr/>
                <a:graphic xmlns:a="http://schemas.openxmlformats.org/drawingml/2006/main">
                  <a:graphicData uri="http://schemas.microsoft.com/office/word/2010/wordprocessingShape">
                    <wps:wsp>
                      <wps:cNvSpPr/>
                      <wps:spPr>
                        <a:xfrm>
                          <a:off x="0" y="0"/>
                          <a:ext cx="7545036" cy="77968"/>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466A9" id="Rectangle 7" o:spid="_x0000_s1026" style="position:absolute;margin-left:0;margin-top:12.35pt;width:594.1pt;height:6.1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" fillcolor="red" strokecolor="#1f3763 [1604]" strokeweight="1pt">
                <w10:wrap anchorx="page"/>
              </v:rect>
            </w:pict>
          </mc:Fallback>
        </mc:AlternateContent>
      </w:r>
      <w:r>
        <w:rPr>
          <w:b/>
          <w:noProof/>
          <w:sz w:val="24"/>
          <w:szCs w:val="24"/>
          <w:lang w:val="en-US" w:eastAsia="en-US"/>
        </w:rPr>
        <mc:AlternateContent>
          <mc:Choice Requires="wps">
            <w:drawing>
              <wp:anchor distT="0" distB="0" distL="114300" distR="114300" simplePos="0" relativeHeight="251660288" behindDoc="0" locked="0" layoutInCell="1" allowOverlap="1" wp14:anchorId="19FCCD15" wp14:editId="4A788455">
                <wp:simplePos x="0" y="0"/>
                <wp:positionH relativeFrom="margin">
                  <wp:posOffset>-897924</wp:posOffset>
                </wp:positionH>
                <wp:positionV relativeFrom="paragraph">
                  <wp:posOffset>68478</wp:posOffset>
                </wp:positionV>
                <wp:extent cx="7528560" cy="86274"/>
                <wp:effectExtent l="0" t="0" r="15240" b="28575"/>
                <wp:wrapNone/>
                <wp:docPr id="6" name="Rectangle 6"/>
                <wp:cNvGraphicFramePr/>
                <a:graphic xmlns:a="http://schemas.openxmlformats.org/drawingml/2006/main">
                  <a:graphicData uri="http://schemas.microsoft.com/office/word/2010/wordprocessingShape">
                    <wps:wsp>
                      <wps:cNvSpPr/>
                      <wps:spPr>
                        <a:xfrm>
                          <a:off x="0" y="0"/>
                          <a:ext cx="7528560" cy="86274"/>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B8DC2" id="Rectangle 6" o:spid="_x0000_s1026" style="position:absolute;margin-left:-70.7pt;margin-top:5.4pt;width:592.8pt;height: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" fillcolor="yellow" strokecolor="#1f3763 [1604]" strokeweight="1pt">
                <w10:wrap anchorx="margin"/>
              </v:rect>
            </w:pict>
          </mc:Fallback>
        </mc:AlternateContent>
      </w:r>
      <w:r w:rsidRPr="00F85531">
        <w:rPr>
          <w:b/>
          <w:noProof/>
          <w:color w:val="000000" w:themeColor="text1"/>
          <w:sz w:val="24"/>
          <w:szCs w:val="24"/>
          <w:lang w:val="en-US" w:eastAsia="en-US"/>
        </w:rPr>
        <mc:AlternateContent>
          <mc:Choice Requires="wps">
            <w:drawing>
              <wp:anchor distT="0" distB="0" distL="114300" distR="114300" simplePos="0" relativeHeight="251659264" behindDoc="0" locked="0" layoutInCell="1" allowOverlap="1" wp14:anchorId="6CCAFFB4" wp14:editId="5001C918">
                <wp:simplePos x="0" y="0"/>
                <wp:positionH relativeFrom="page">
                  <wp:align>right</wp:align>
                </wp:positionH>
                <wp:positionV relativeFrom="paragraph">
                  <wp:posOffset>10812</wp:posOffset>
                </wp:positionV>
                <wp:extent cx="7529161" cy="49427"/>
                <wp:effectExtent l="0" t="0" r="15240" b="27305"/>
                <wp:wrapNone/>
                <wp:docPr id="5" name="Rectangle 5"/>
                <wp:cNvGraphicFramePr/>
                <a:graphic xmlns:a="http://schemas.openxmlformats.org/drawingml/2006/main">
                  <a:graphicData uri="http://schemas.microsoft.com/office/word/2010/wordprocessingShape">
                    <wps:wsp>
                      <wps:cNvSpPr/>
                      <wps:spPr>
                        <a:xfrm>
                          <a:off x="0" y="0"/>
                          <a:ext cx="7529161" cy="4942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D476E" id="Rectangle 5" o:spid="_x0000_s1026" style="position:absolute;margin-left:541.65pt;margin-top:.85pt;width:592.85pt;height:3.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" fillcolor="black [3213]" strokecolor="#1f3763 [1604]" strokeweight="1pt">
                <w10:wrap anchorx="page"/>
              </v:rect>
            </w:pict>
          </mc:Fallback>
        </mc:AlternateContent>
      </w:r>
    </w:p>
    <w:p w14:paraId="0F7CDE61" w14:textId="002BAD76" w:rsidR="00F85531" w:rsidRDefault="00F85531">
      <w:pPr>
        <w:jc w:val="center"/>
        <w:rPr>
          <w:b/>
          <w:sz w:val="36"/>
          <w:szCs w:val="36"/>
        </w:rPr>
      </w:pPr>
      <w:r>
        <w:rPr>
          <w:b/>
          <w:noProof/>
          <w:sz w:val="24"/>
          <w:szCs w:val="24"/>
          <w:lang w:val="en-US" w:eastAsia="en-US"/>
        </w:rPr>
        <w:drawing>
          <wp:anchor distT="0" distB="0" distL="114300" distR="114300" simplePos="0" relativeHeight="251662336" behindDoc="0" locked="0" layoutInCell="1" allowOverlap="1" wp14:anchorId="59932B24" wp14:editId="4AFBEC22">
            <wp:simplePos x="0" y="0"/>
            <wp:positionH relativeFrom="margin">
              <wp:align>center</wp:align>
            </wp:positionH>
            <wp:positionV relativeFrom="paragraph">
              <wp:posOffset>4617</wp:posOffset>
            </wp:positionV>
            <wp:extent cx="1295400" cy="1504950"/>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295400" cy="1504950"/>
                    </a:xfrm>
                    <a:prstGeom prst="rect">
                      <a:avLst/>
                    </a:prstGeom>
                    <a:ln/>
                  </pic:spPr>
                </pic:pic>
              </a:graphicData>
            </a:graphic>
          </wp:anchor>
        </w:drawing>
      </w:r>
    </w:p>
    <w:p w14:paraId="22E91634" w14:textId="77777777" w:rsidR="00F85531" w:rsidRDefault="00F85531">
      <w:pPr>
        <w:jc w:val="center"/>
        <w:rPr>
          <w:b/>
          <w:sz w:val="36"/>
          <w:szCs w:val="36"/>
        </w:rPr>
      </w:pPr>
    </w:p>
    <w:p w14:paraId="630593AB" w14:textId="77777777" w:rsidR="00F85531" w:rsidRDefault="00F85531">
      <w:pPr>
        <w:jc w:val="center"/>
        <w:rPr>
          <w:b/>
          <w:sz w:val="36"/>
          <w:szCs w:val="36"/>
        </w:rPr>
      </w:pPr>
    </w:p>
    <w:p w14:paraId="67FEEB99" w14:textId="77777777" w:rsidR="00F85531" w:rsidRDefault="00F85531">
      <w:pPr>
        <w:jc w:val="center"/>
        <w:rPr>
          <w:b/>
          <w:sz w:val="36"/>
          <w:szCs w:val="36"/>
        </w:rPr>
      </w:pPr>
    </w:p>
    <w:p w14:paraId="3CD300DD" w14:textId="77777777" w:rsidR="001E7976" w:rsidRDefault="009B6189">
      <w:pPr>
        <w:jc w:val="center"/>
        <w:rPr>
          <w:b/>
          <w:sz w:val="36"/>
          <w:szCs w:val="36"/>
        </w:rPr>
      </w:pPr>
      <w:r>
        <w:rPr>
          <w:b/>
          <w:sz w:val="36"/>
          <w:szCs w:val="36"/>
        </w:rPr>
        <w:t>MINISTRY OF WATER AND ENVIRONMENT</w:t>
      </w:r>
    </w:p>
    <w:p w14:paraId="05D4F641" w14:textId="77777777" w:rsidR="001E7976" w:rsidRDefault="009B6189">
      <w:pPr>
        <w:jc w:val="center"/>
        <w:rPr>
          <w:b/>
          <w:sz w:val="28"/>
          <w:szCs w:val="28"/>
        </w:rPr>
      </w:pPr>
      <w:r>
        <w:rPr>
          <w:b/>
          <w:sz w:val="28"/>
          <w:szCs w:val="28"/>
        </w:rPr>
        <w:t>DIRECTORATE OF WATER DEVELOPMENT</w:t>
      </w:r>
    </w:p>
    <w:p w14:paraId="55F7D887" w14:textId="77777777" w:rsidR="001E7976" w:rsidRDefault="009B6189">
      <w:pPr>
        <w:jc w:val="center"/>
        <w:rPr>
          <w:b/>
          <w:sz w:val="28"/>
          <w:szCs w:val="28"/>
        </w:rPr>
      </w:pPr>
      <w:r>
        <w:rPr>
          <w:b/>
          <w:sz w:val="28"/>
          <w:szCs w:val="28"/>
        </w:rPr>
        <w:t xml:space="preserve">DEPARTMENT OF RURAL WATER SUPPLY AND SANITATION </w:t>
      </w:r>
    </w:p>
    <w:p w14:paraId="203AA6BC" w14:textId="77777777" w:rsidR="001E7976" w:rsidRDefault="001E7976">
      <w:pPr>
        <w:jc w:val="center"/>
        <w:rPr>
          <w:b/>
          <w:sz w:val="24"/>
          <w:szCs w:val="24"/>
        </w:rPr>
      </w:pPr>
    </w:p>
    <w:p w14:paraId="0152B89A" w14:textId="240F8A7B" w:rsidR="001E7976" w:rsidRDefault="009B6189">
      <w:pPr>
        <w:jc w:val="center"/>
        <w:rPr>
          <w:b/>
          <w:sz w:val="24"/>
          <w:szCs w:val="24"/>
        </w:rPr>
      </w:pPr>
      <w:r>
        <w:rPr>
          <w:b/>
          <w:sz w:val="24"/>
          <w:szCs w:val="24"/>
        </w:rPr>
        <w:t>WATER SUPPLY SERVICE</w:t>
      </w:r>
      <w:r w:rsidR="0091697B">
        <w:rPr>
          <w:b/>
          <w:sz w:val="24"/>
          <w:szCs w:val="24"/>
        </w:rPr>
        <w:t>S</w:t>
      </w:r>
      <w:r>
        <w:rPr>
          <w:b/>
          <w:sz w:val="24"/>
          <w:szCs w:val="24"/>
        </w:rPr>
        <w:t xml:space="preserve"> BOARDS (WSSB)</w:t>
      </w:r>
    </w:p>
    <w:p w14:paraId="725C6E7A" w14:textId="77777777" w:rsidR="00DA50C1" w:rsidRDefault="00DA50C1" w:rsidP="00DA50C1">
      <w:pPr>
        <w:jc w:val="center"/>
        <w:rPr>
          <w:b/>
          <w:sz w:val="24"/>
          <w:szCs w:val="24"/>
        </w:rPr>
      </w:pPr>
      <w:r>
        <w:rPr>
          <w:b/>
          <w:sz w:val="24"/>
          <w:szCs w:val="24"/>
        </w:rPr>
        <w:t xml:space="preserve">OPERATIONAL MANUAL </w:t>
      </w:r>
    </w:p>
    <w:p w14:paraId="13F9D491" w14:textId="77777777" w:rsidR="00DA50C1" w:rsidRDefault="00DA50C1">
      <w:pPr>
        <w:jc w:val="center"/>
        <w:rPr>
          <w:b/>
          <w:sz w:val="24"/>
          <w:szCs w:val="24"/>
        </w:rPr>
      </w:pPr>
    </w:p>
    <w:p w14:paraId="0F6F5C0D" w14:textId="77777777" w:rsidR="00F30E52" w:rsidRDefault="00781D70">
      <w:pPr>
        <w:jc w:val="center"/>
      </w:pPr>
      <w:r>
        <w:rPr>
          <w:noProof/>
          <w:lang w:val="en-US" w:eastAsia="en-US"/>
        </w:rPr>
        <w:drawing>
          <wp:inline distT="0" distB="0" distL="0" distR="0" wp14:anchorId="0364C525" wp14:editId="17A6DB98">
            <wp:extent cx="4171950" cy="398068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535" t="12007" r="29815" b="17817"/>
                    <a:stretch/>
                  </pic:blipFill>
                  <pic:spPr bwMode="auto">
                    <a:xfrm>
                      <a:off x="0" y="0"/>
                      <a:ext cx="4176808" cy="398532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521034E" w14:textId="7B949927" w:rsidR="00F30E52" w:rsidRDefault="0016626B" w:rsidP="00F30E52">
      <w:pPr>
        <w:jc w:val="center"/>
        <w:rPr>
          <w:b/>
          <w:sz w:val="24"/>
          <w:szCs w:val="24"/>
        </w:rPr>
      </w:pPr>
      <w:r>
        <w:rPr>
          <w:noProof/>
          <w:lang w:val="en-US" w:eastAsia="en-US"/>
        </w:rPr>
        <w:drawing>
          <wp:anchor distT="0" distB="0" distL="114300" distR="114300" simplePos="0" relativeHeight="251663360" behindDoc="0" locked="0" layoutInCell="1" allowOverlap="1" wp14:anchorId="67CE0BB7" wp14:editId="7E0EBD81">
            <wp:simplePos x="0" y="0"/>
            <wp:positionH relativeFrom="page">
              <wp:align>right</wp:align>
            </wp:positionH>
            <wp:positionV relativeFrom="paragraph">
              <wp:posOffset>339725</wp:posOffset>
            </wp:positionV>
            <wp:extent cx="7562215" cy="204470"/>
            <wp:effectExtent l="0" t="0" r="63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62215" cy="204470"/>
                    </a:xfrm>
                    <a:prstGeom prst="rect">
                      <a:avLst/>
                    </a:prstGeom>
                  </pic:spPr>
                </pic:pic>
              </a:graphicData>
            </a:graphic>
            <wp14:sizeRelH relativeFrom="margin">
              <wp14:pctWidth>0</wp14:pctWidth>
            </wp14:sizeRelH>
          </wp:anchor>
        </w:drawing>
      </w:r>
      <w:r w:rsidR="00F30E52">
        <w:rPr>
          <w:b/>
          <w:sz w:val="24"/>
          <w:szCs w:val="24"/>
        </w:rPr>
        <w:t>APRIL 2021</w:t>
      </w:r>
    </w:p>
    <w:p w14:paraId="5D80A1F8" w14:textId="64C1D851" w:rsidR="001E7976" w:rsidRDefault="009B6189">
      <w:pPr>
        <w:jc w:val="center"/>
        <w:rPr>
          <w:b/>
          <w:sz w:val="24"/>
          <w:szCs w:val="24"/>
        </w:rPr>
      </w:pPr>
      <w:r>
        <w:br w:type="page"/>
      </w:r>
    </w:p>
    <w:sdt>
      <w:sdtPr>
        <w:rPr>
          <w:rFonts w:ascii="Calibri" w:eastAsia="Calibri" w:hAnsi="Calibri" w:cs="Calibri"/>
          <w:color w:val="auto"/>
          <w:sz w:val="22"/>
          <w:szCs w:val="22"/>
          <w:lang w:val="en-GB" w:eastAsia="en-GB"/>
        </w:rPr>
        <w:id w:val="-1002038644"/>
        <w:docPartObj>
          <w:docPartGallery w:val="Table of Contents"/>
          <w:docPartUnique/>
        </w:docPartObj>
      </w:sdtPr>
      <w:sdtEndPr>
        <w:rPr>
          <w:b/>
          <w:bCs/>
          <w:noProof/>
        </w:rPr>
      </w:sdtEndPr>
      <w:sdtContent>
        <w:p w14:paraId="7A945B42" w14:textId="3ECD3980" w:rsidR="00F87714" w:rsidRDefault="00F87714">
          <w:pPr>
            <w:pStyle w:val="TOCHeading"/>
          </w:pPr>
          <w:r>
            <w:t>Table of Contents</w:t>
          </w:r>
        </w:p>
        <w:p w14:paraId="06A5BA83" w14:textId="77777777" w:rsidR="00DA50C1" w:rsidRDefault="00F87714">
          <w:pPr>
            <w:pStyle w:val="TOC1"/>
            <w:tabs>
              <w:tab w:val="right" w:leader="dot" w:pos="9016"/>
            </w:tabs>
            <w:rPr>
              <w:rFonts w:asciiTheme="minorHAnsi" w:eastAsiaTheme="minorEastAsia" w:hAnsiTheme="minorHAnsi" w:cstheme="minorBidi"/>
              <w:noProof/>
              <w:lang w:val="en-US" w:eastAsia="en-US"/>
            </w:rPr>
          </w:pPr>
          <w:r>
            <w:fldChar w:fldCharType="begin"/>
          </w:r>
          <w:r>
            <w:instrText xml:space="preserve"> TOC \o "1-3" \h \z \u </w:instrText>
          </w:r>
          <w:r>
            <w:fldChar w:fldCharType="separate"/>
          </w:r>
          <w:hyperlink w:anchor="_Toc71617762" w:history="1">
            <w:r w:rsidR="00DA50C1" w:rsidRPr="00F449F2">
              <w:rPr>
                <w:rStyle w:val="Hyperlink"/>
                <w:noProof/>
              </w:rPr>
              <w:t>Acronyms</w:t>
            </w:r>
            <w:r w:rsidR="00DA50C1">
              <w:rPr>
                <w:noProof/>
                <w:webHidden/>
              </w:rPr>
              <w:tab/>
            </w:r>
            <w:r w:rsidR="00DA50C1">
              <w:rPr>
                <w:noProof/>
                <w:webHidden/>
              </w:rPr>
              <w:fldChar w:fldCharType="begin"/>
            </w:r>
            <w:r w:rsidR="00DA50C1">
              <w:rPr>
                <w:noProof/>
                <w:webHidden/>
              </w:rPr>
              <w:instrText xml:space="preserve"> PAGEREF _Toc71617762 \h </w:instrText>
            </w:r>
            <w:r w:rsidR="00DA50C1">
              <w:rPr>
                <w:noProof/>
                <w:webHidden/>
              </w:rPr>
            </w:r>
            <w:r w:rsidR="00DA50C1">
              <w:rPr>
                <w:noProof/>
                <w:webHidden/>
              </w:rPr>
              <w:fldChar w:fldCharType="separate"/>
            </w:r>
            <w:r w:rsidR="003E4B0E">
              <w:rPr>
                <w:noProof/>
                <w:webHidden/>
              </w:rPr>
              <w:t>5</w:t>
            </w:r>
            <w:r w:rsidR="00DA50C1">
              <w:rPr>
                <w:noProof/>
                <w:webHidden/>
              </w:rPr>
              <w:fldChar w:fldCharType="end"/>
            </w:r>
          </w:hyperlink>
        </w:p>
        <w:p w14:paraId="1EF0DC94" w14:textId="77777777" w:rsidR="00DA50C1" w:rsidRDefault="00176FC5">
          <w:pPr>
            <w:pStyle w:val="TOC1"/>
            <w:tabs>
              <w:tab w:val="right" w:leader="dot" w:pos="9016"/>
            </w:tabs>
            <w:rPr>
              <w:rFonts w:asciiTheme="minorHAnsi" w:eastAsiaTheme="minorEastAsia" w:hAnsiTheme="minorHAnsi" w:cstheme="minorBidi"/>
              <w:noProof/>
              <w:lang w:val="en-US" w:eastAsia="en-US"/>
            </w:rPr>
          </w:pPr>
          <w:hyperlink w:anchor="_Toc71617763" w:history="1">
            <w:r w:rsidR="00DA50C1" w:rsidRPr="00F449F2">
              <w:rPr>
                <w:rStyle w:val="Hyperlink"/>
                <w:noProof/>
              </w:rPr>
              <w:t>1. Introduction</w:t>
            </w:r>
            <w:r w:rsidR="00DA50C1">
              <w:rPr>
                <w:noProof/>
                <w:webHidden/>
              </w:rPr>
              <w:tab/>
            </w:r>
            <w:r w:rsidR="00DA50C1">
              <w:rPr>
                <w:noProof/>
                <w:webHidden/>
              </w:rPr>
              <w:fldChar w:fldCharType="begin"/>
            </w:r>
            <w:r w:rsidR="00DA50C1">
              <w:rPr>
                <w:noProof/>
                <w:webHidden/>
              </w:rPr>
              <w:instrText xml:space="preserve"> PAGEREF _Toc71617763 \h </w:instrText>
            </w:r>
            <w:r w:rsidR="00DA50C1">
              <w:rPr>
                <w:noProof/>
                <w:webHidden/>
              </w:rPr>
            </w:r>
            <w:r w:rsidR="00DA50C1">
              <w:rPr>
                <w:noProof/>
                <w:webHidden/>
              </w:rPr>
              <w:fldChar w:fldCharType="separate"/>
            </w:r>
            <w:r w:rsidR="003E4B0E">
              <w:rPr>
                <w:noProof/>
                <w:webHidden/>
              </w:rPr>
              <w:t>7</w:t>
            </w:r>
            <w:r w:rsidR="00DA50C1">
              <w:rPr>
                <w:noProof/>
                <w:webHidden/>
              </w:rPr>
              <w:fldChar w:fldCharType="end"/>
            </w:r>
          </w:hyperlink>
        </w:p>
        <w:p w14:paraId="194ADAF5"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64" w:history="1">
            <w:r w:rsidR="00DA50C1" w:rsidRPr="00F449F2">
              <w:rPr>
                <w:rStyle w:val="Hyperlink"/>
                <w:noProof/>
              </w:rPr>
              <w:t>1.1</w:t>
            </w:r>
            <w:r w:rsidR="00DA50C1">
              <w:rPr>
                <w:rFonts w:asciiTheme="minorHAnsi" w:eastAsiaTheme="minorEastAsia" w:hAnsiTheme="minorHAnsi" w:cstheme="minorBidi"/>
                <w:noProof/>
                <w:lang w:val="en-US" w:eastAsia="en-US"/>
              </w:rPr>
              <w:tab/>
            </w:r>
            <w:r w:rsidR="00DA50C1" w:rsidRPr="00F449F2">
              <w:rPr>
                <w:rStyle w:val="Hyperlink"/>
                <w:noProof/>
              </w:rPr>
              <w:t>Background</w:t>
            </w:r>
            <w:r w:rsidR="00DA50C1">
              <w:rPr>
                <w:noProof/>
                <w:webHidden/>
              </w:rPr>
              <w:tab/>
            </w:r>
            <w:r w:rsidR="00DA50C1">
              <w:rPr>
                <w:noProof/>
                <w:webHidden/>
              </w:rPr>
              <w:fldChar w:fldCharType="begin"/>
            </w:r>
            <w:r w:rsidR="00DA50C1">
              <w:rPr>
                <w:noProof/>
                <w:webHidden/>
              </w:rPr>
              <w:instrText xml:space="preserve"> PAGEREF _Toc71617764 \h </w:instrText>
            </w:r>
            <w:r w:rsidR="00DA50C1">
              <w:rPr>
                <w:noProof/>
                <w:webHidden/>
              </w:rPr>
            </w:r>
            <w:r w:rsidR="00DA50C1">
              <w:rPr>
                <w:noProof/>
                <w:webHidden/>
              </w:rPr>
              <w:fldChar w:fldCharType="separate"/>
            </w:r>
            <w:r w:rsidR="003E4B0E">
              <w:rPr>
                <w:noProof/>
                <w:webHidden/>
              </w:rPr>
              <w:t>7</w:t>
            </w:r>
            <w:r w:rsidR="00DA50C1">
              <w:rPr>
                <w:noProof/>
                <w:webHidden/>
              </w:rPr>
              <w:fldChar w:fldCharType="end"/>
            </w:r>
          </w:hyperlink>
        </w:p>
        <w:p w14:paraId="67BE9D87"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65" w:history="1">
            <w:r w:rsidR="00DA50C1" w:rsidRPr="00F449F2">
              <w:rPr>
                <w:rStyle w:val="Hyperlink"/>
                <w:noProof/>
              </w:rPr>
              <w:t xml:space="preserve">1.2 </w:t>
            </w:r>
            <w:r w:rsidR="00DA50C1">
              <w:rPr>
                <w:rFonts w:asciiTheme="minorHAnsi" w:eastAsiaTheme="minorEastAsia" w:hAnsiTheme="minorHAnsi" w:cstheme="minorBidi"/>
                <w:noProof/>
                <w:lang w:val="en-US" w:eastAsia="en-US"/>
              </w:rPr>
              <w:tab/>
            </w:r>
            <w:r w:rsidR="00DA50C1" w:rsidRPr="00F449F2">
              <w:rPr>
                <w:rStyle w:val="Hyperlink"/>
                <w:noProof/>
              </w:rPr>
              <w:t>Purpose of the manual</w:t>
            </w:r>
            <w:r w:rsidR="00DA50C1">
              <w:rPr>
                <w:noProof/>
                <w:webHidden/>
              </w:rPr>
              <w:tab/>
            </w:r>
            <w:r w:rsidR="00DA50C1">
              <w:rPr>
                <w:noProof/>
                <w:webHidden/>
              </w:rPr>
              <w:fldChar w:fldCharType="begin"/>
            </w:r>
            <w:r w:rsidR="00DA50C1">
              <w:rPr>
                <w:noProof/>
                <w:webHidden/>
              </w:rPr>
              <w:instrText xml:space="preserve"> PAGEREF _Toc71617765 \h </w:instrText>
            </w:r>
            <w:r w:rsidR="00DA50C1">
              <w:rPr>
                <w:noProof/>
                <w:webHidden/>
              </w:rPr>
            </w:r>
            <w:r w:rsidR="00DA50C1">
              <w:rPr>
                <w:noProof/>
                <w:webHidden/>
              </w:rPr>
              <w:fldChar w:fldCharType="separate"/>
            </w:r>
            <w:r w:rsidR="003E4B0E">
              <w:rPr>
                <w:noProof/>
                <w:webHidden/>
              </w:rPr>
              <w:t>7</w:t>
            </w:r>
            <w:r w:rsidR="00DA50C1">
              <w:rPr>
                <w:noProof/>
                <w:webHidden/>
              </w:rPr>
              <w:fldChar w:fldCharType="end"/>
            </w:r>
          </w:hyperlink>
        </w:p>
        <w:p w14:paraId="16AE2A8C"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66" w:history="1">
            <w:r w:rsidR="00DA50C1" w:rsidRPr="00F449F2">
              <w:rPr>
                <w:rStyle w:val="Hyperlink"/>
                <w:noProof/>
              </w:rPr>
              <w:t xml:space="preserve">1.4 </w:t>
            </w:r>
            <w:r w:rsidR="00DA50C1">
              <w:rPr>
                <w:rFonts w:asciiTheme="minorHAnsi" w:eastAsiaTheme="minorEastAsia" w:hAnsiTheme="minorHAnsi" w:cstheme="minorBidi"/>
                <w:noProof/>
                <w:lang w:val="en-US" w:eastAsia="en-US"/>
              </w:rPr>
              <w:tab/>
            </w:r>
            <w:r w:rsidR="00DA50C1" w:rsidRPr="00F449F2">
              <w:rPr>
                <w:rStyle w:val="Hyperlink"/>
                <w:noProof/>
              </w:rPr>
              <w:t>Who is the manual intended for?</w:t>
            </w:r>
            <w:r w:rsidR="00DA50C1">
              <w:rPr>
                <w:noProof/>
                <w:webHidden/>
              </w:rPr>
              <w:tab/>
            </w:r>
            <w:r w:rsidR="00DA50C1">
              <w:rPr>
                <w:noProof/>
                <w:webHidden/>
              </w:rPr>
              <w:fldChar w:fldCharType="begin"/>
            </w:r>
            <w:r w:rsidR="00DA50C1">
              <w:rPr>
                <w:noProof/>
                <w:webHidden/>
              </w:rPr>
              <w:instrText xml:space="preserve"> PAGEREF _Toc71617766 \h </w:instrText>
            </w:r>
            <w:r w:rsidR="00DA50C1">
              <w:rPr>
                <w:noProof/>
                <w:webHidden/>
              </w:rPr>
            </w:r>
            <w:r w:rsidR="00DA50C1">
              <w:rPr>
                <w:noProof/>
                <w:webHidden/>
              </w:rPr>
              <w:fldChar w:fldCharType="separate"/>
            </w:r>
            <w:r w:rsidR="003E4B0E">
              <w:rPr>
                <w:noProof/>
                <w:webHidden/>
              </w:rPr>
              <w:t>8</w:t>
            </w:r>
            <w:r w:rsidR="00DA50C1">
              <w:rPr>
                <w:noProof/>
                <w:webHidden/>
              </w:rPr>
              <w:fldChar w:fldCharType="end"/>
            </w:r>
          </w:hyperlink>
        </w:p>
        <w:p w14:paraId="32A302EB"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67" w:history="1">
            <w:r w:rsidR="00DA50C1" w:rsidRPr="00F449F2">
              <w:rPr>
                <w:rStyle w:val="Hyperlink"/>
                <w:noProof/>
              </w:rPr>
              <w:t xml:space="preserve">1.5 </w:t>
            </w:r>
            <w:r w:rsidR="00DA50C1">
              <w:rPr>
                <w:rFonts w:asciiTheme="minorHAnsi" w:eastAsiaTheme="minorEastAsia" w:hAnsiTheme="minorHAnsi" w:cstheme="minorBidi"/>
                <w:noProof/>
                <w:lang w:val="en-US" w:eastAsia="en-US"/>
              </w:rPr>
              <w:tab/>
            </w:r>
            <w:r w:rsidR="00DA50C1" w:rsidRPr="00F449F2">
              <w:rPr>
                <w:rStyle w:val="Hyperlink"/>
                <w:noProof/>
              </w:rPr>
              <w:t xml:space="preserve"> Structure of the manual</w:t>
            </w:r>
            <w:r w:rsidR="00DA50C1">
              <w:rPr>
                <w:noProof/>
                <w:webHidden/>
              </w:rPr>
              <w:tab/>
            </w:r>
            <w:r w:rsidR="00DA50C1">
              <w:rPr>
                <w:noProof/>
                <w:webHidden/>
              </w:rPr>
              <w:fldChar w:fldCharType="begin"/>
            </w:r>
            <w:r w:rsidR="00DA50C1">
              <w:rPr>
                <w:noProof/>
                <w:webHidden/>
              </w:rPr>
              <w:instrText xml:space="preserve"> PAGEREF _Toc71617767 \h </w:instrText>
            </w:r>
            <w:r w:rsidR="00DA50C1">
              <w:rPr>
                <w:noProof/>
                <w:webHidden/>
              </w:rPr>
            </w:r>
            <w:r w:rsidR="00DA50C1">
              <w:rPr>
                <w:noProof/>
                <w:webHidden/>
              </w:rPr>
              <w:fldChar w:fldCharType="separate"/>
            </w:r>
            <w:r w:rsidR="003E4B0E">
              <w:rPr>
                <w:noProof/>
                <w:webHidden/>
              </w:rPr>
              <w:t>8</w:t>
            </w:r>
            <w:r w:rsidR="00DA50C1">
              <w:rPr>
                <w:noProof/>
                <w:webHidden/>
              </w:rPr>
              <w:fldChar w:fldCharType="end"/>
            </w:r>
          </w:hyperlink>
        </w:p>
        <w:p w14:paraId="32B3C4D8"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68" w:history="1">
            <w:r w:rsidR="00DA50C1" w:rsidRPr="00F449F2">
              <w:rPr>
                <w:rStyle w:val="Hyperlink"/>
                <w:noProof/>
              </w:rPr>
              <w:t>1.6</w:t>
            </w:r>
            <w:r w:rsidR="00DA50C1">
              <w:rPr>
                <w:rFonts w:asciiTheme="minorHAnsi" w:eastAsiaTheme="minorEastAsia" w:hAnsiTheme="minorHAnsi" w:cstheme="minorBidi"/>
                <w:noProof/>
                <w:lang w:val="en-US" w:eastAsia="en-US"/>
              </w:rPr>
              <w:tab/>
            </w:r>
            <w:r w:rsidR="00DA50C1" w:rsidRPr="00F449F2">
              <w:rPr>
                <w:rStyle w:val="Hyperlink"/>
                <w:noProof/>
              </w:rPr>
              <w:t xml:space="preserve"> How to use the manual</w:t>
            </w:r>
            <w:r w:rsidR="00DA50C1">
              <w:rPr>
                <w:noProof/>
                <w:webHidden/>
              </w:rPr>
              <w:tab/>
            </w:r>
            <w:r w:rsidR="00DA50C1">
              <w:rPr>
                <w:noProof/>
                <w:webHidden/>
              </w:rPr>
              <w:fldChar w:fldCharType="begin"/>
            </w:r>
            <w:r w:rsidR="00DA50C1">
              <w:rPr>
                <w:noProof/>
                <w:webHidden/>
              </w:rPr>
              <w:instrText xml:space="preserve"> PAGEREF _Toc71617768 \h </w:instrText>
            </w:r>
            <w:r w:rsidR="00DA50C1">
              <w:rPr>
                <w:noProof/>
                <w:webHidden/>
              </w:rPr>
            </w:r>
            <w:r w:rsidR="00DA50C1">
              <w:rPr>
                <w:noProof/>
                <w:webHidden/>
              </w:rPr>
              <w:fldChar w:fldCharType="separate"/>
            </w:r>
            <w:r w:rsidR="003E4B0E">
              <w:rPr>
                <w:noProof/>
                <w:webHidden/>
              </w:rPr>
              <w:t>8</w:t>
            </w:r>
            <w:r w:rsidR="00DA50C1">
              <w:rPr>
                <w:noProof/>
                <w:webHidden/>
              </w:rPr>
              <w:fldChar w:fldCharType="end"/>
            </w:r>
          </w:hyperlink>
        </w:p>
        <w:p w14:paraId="35935348" w14:textId="77777777" w:rsidR="00DA50C1" w:rsidRDefault="00176FC5">
          <w:pPr>
            <w:pStyle w:val="TOC1"/>
            <w:tabs>
              <w:tab w:val="right" w:leader="dot" w:pos="9016"/>
            </w:tabs>
            <w:rPr>
              <w:rFonts w:asciiTheme="minorHAnsi" w:eastAsiaTheme="minorEastAsia" w:hAnsiTheme="minorHAnsi" w:cstheme="minorBidi"/>
              <w:noProof/>
              <w:lang w:val="en-US" w:eastAsia="en-US"/>
            </w:rPr>
          </w:pPr>
          <w:hyperlink w:anchor="_Toc71617769" w:history="1">
            <w:r w:rsidR="00DA50C1" w:rsidRPr="00F449F2">
              <w:rPr>
                <w:rStyle w:val="Hyperlink"/>
                <w:noProof/>
              </w:rPr>
              <w:t>2. Context of the Manual</w:t>
            </w:r>
            <w:r w:rsidR="00DA50C1">
              <w:rPr>
                <w:noProof/>
                <w:webHidden/>
              </w:rPr>
              <w:tab/>
            </w:r>
            <w:r w:rsidR="00DA50C1">
              <w:rPr>
                <w:noProof/>
                <w:webHidden/>
              </w:rPr>
              <w:fldChar w:fldCharType="begin"/>
            </w:r>
            <w:r w:rsidR="00DA50C1">
              <w:rPr>
                <w:noProof/>
                <w:webHidden/>
              </w:rPr>
              <w:instrText xml:space="preserve"> PAGEREF _Toc71617769 \h </w:instrText>
            </w:r>
            <w:r w:rsidR="00DA50C1">
              <w:rPr>
                <w:noProof/>
                <w:webHidden/>
              </w:rPr>
            </w:r>
            <w:r w:rsidR="00DA50C1">
              <w:rPr>
                <w:noProof/>
                <w:webHidden/>
              </w:rPr>
              <w:fldChar w:fldCharType="separate"/>
            </w:r>
            <w:r w:rsidR="003E4B0E">
              <w:rPr>
                <w:noProof/>
                <w:webHidden/>
              </w:rPr>
              <w:t>9</w:t>
            </w:r>
            <w:r w:rsidR="00DA50C1">
              <w:rPr>
                <w:noProof/>
                <w:webHidden/>
              </w:rPr>
              <w:fldChar w:fldCharType="end"/>
            </w:r>
          </w:hyperlink>
        </w:p>
        <w:p w14:paraId="6FEECF90"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70" w:history="1">
            <w:r w:rsidR="00DA50C1" w:rsidRPr="00F449F2">
              <w:rPr>
                <w:rStyle w:val="Hyperlink"/>
                <w:noProof/>
              </w:rPr>
              <w:t xml:space="preserve">2.1 </w:t>
            </w:r>
            <w:r w:rsidR="00DA50C1">
              <w:rPr>
                <w:rFonts w:asciiTheme="minorHAnsi" w:eastAsiaTheme="minorEastAsia" w:hAnsiTheme="minorHAnsi" w:cstheme="minorBidi"/>
                <w:noProof/>
                <w:lang w:val="en-US" w:eastAsia="en-US"/>
              </w:rPr>
              <w:tab/>
            </w:r>
            <w:r w:rsidR="00DA50C1" w:rsidRPr="00F449F2">
              <w:rPr>
                <w:rStyle w:val="Hyperlink"/>
                <w:noProof/>
              </w:rPr>
              <w:t>Legal and policy framework</w:t>
            </w:r>
            <w:r w:rsidR="00DA50C1">
              <w:rPr>
                <w:noProof/>
                <w:webHidden/>
              </w:rPr>
              <w:tab/>
            </w:r>
            <w:r w:rsidR="00DA50C1">
              <w:rPr>
                <w:noProof/>
                <w:webHidden/>
              </w:rPr>
              <w:fldChar w:fldCharType="begin"/>
            </w:r>
            <w:r w:rsidR="00DA50C1">
              <w:rPr>
                <w:noProof/>
                <w:webHidden/>
              </w:rPr>
              <w:instrText xml:space="preserve"> PAGEREF _Toc71617770 \h </w:instrText>
            </w:r>
            <w:r w:rsidR="00DA50C1">
              <w:rPr>
                <w:noProof/>
                <w:webHidden/>
              </w:rPr>
            </w:r>
            <w:r w:rsidR="00DA50C1">
              <w:rPr>
                <w:noProof/>
                <w:webHidden/>
              </w:rPr>
              <w:fldChar w:fldCharType="separate"/>
            </w:r>
            <w:r w:rsidR="003E4B0E">
              <w:rPr>
                <w:noProof/>
                <w:webHidden/>
              </w:rPr>
              <w:t>9</w:t>
            </w:r>
            <w:r w:rsidR="00DA50C1">
              <w:rPr>
                <w:noProof/>
                <w:webHidden/>
              </w:rPr>
              <w:fldChar w:fldCharType="end"/>
            </w:r>
          </w:hyperlink>
        </w:p>
        <w:p w14:paraId="379DC26C"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71" w:history="1">
            <w:r w:rsidR="00DA50C1" w:rsidRPr="00F449F2">
              <w:rPr>
                <w:rStyle w:val="Hyperlink"/>
                <w:noProof/>
              </w:rPr>
              <w:t xml:space="preserve">2.2 </w:t>
            </w:r>
            <w:r w:rsidR="00DA50C1">
              <w:rPr>
                <w:rFonts w:asciiTheme="minorHAnsi" w:eastAsiaTheme="minorEastAsia" w:hAnsiTheme="minorHAnsi" w:cstheme="minorBidi"/>
                <w:noProof/>
                <w:lang w:val="en-US" w:eastAsia="en-US"/>
              </w:rPr>
              <w:tab/>
            </w:r>
            <w:r w:rsidR="00DA50C1" w:rsidRPr="00F449F2">
              <w:rPr>
                <w:rStyle w:val="Hyperlink"/>
                <w:noProof/>
              </w:rPr>
              <w:t>Institutional Set Up</w:t>
            </w:r>
            <w:r w:rsidR="00DA50C1">
              <w:rPr>
                <w:noProof/>
                <w:webHidden/>
              </w:rPr>
              <w:tab/>
            </w:r>
            <w:r w:rsidR="00DA50C1">
              <w:rPr>
                <w:noProof/>
                <w:webHidden/>
              </w:rPr>
              <w:fldChar w:fldCharType="begin"/>
            </w:r>
            <w:r w:rsidR="00DA50C1">
              <w:rPr>
                <w:noProof/>
                <w:webHidden/>
              </w:rPr>
              <w:instrText xml:space="preserve"> PAGEREF _Toc71617771 \h </w:instrText>
            </w:r>
            <w:r w:rsidR="00DA50C1">
              <w:rPr>
                <w:noProof/>
                <w:webHidden/>
              </w:rPr>
            </w:r>
            <w:r w:rsidR="00DA50C1">
              <w:rPr>
                <w:noProof/>
                <w:webHidden/>
              </w:rPr>
              <w:fldChar w:fldCharType="separate"/>
            </w:r>
            <w:r w:rsidR="003E4B0E">
              <w:rPr>
                <w:noProof/>
                <w:webHidden/>
              </w:rPr>
              <w:t>9</w:t>
            </w:r>
            <w:r w:rsidR="00DA50C1">
              <w:rPr>
                <w:noProof/>
                <w:webHidden/>
              </w:rPr>
              <w:fldChar w:fldCharType="end"/>
            </w:r>
          </w:hyperlink>
        </w:p>
        <w:p w14:paraId="3A386D7F"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72" w:history="1">
            <w:r w:rsidR="00DA50C1" w:rsidRPr="00F449F2">
              <w:rPr>
                <w:rStyle w:val="Hyperlink"/>
                <w:noProof/>
              </w:rPr>
              <w:t xml:space="preserve">2.3 </w:t>
            </w:r>
            <w:r w:rsidR="00DA50C1">
              <w:rPr>
                <w:rFonts w:asciiTheme="minorHAnsi" w:eastAsiaTheme="minorEastAsia" w:hAnsiTheme="minorHAnsi" w:cstheme="minorBidi"/>
                <w:noProof/>
                <w:lang w:val="en-US" w:eastAsia="en-US"/>
              </w:rPr>
              <w:tab/>
            </w:r>
            <w:r w:rsidR="00DA50C1" w:rsidRPr="00F449F2">
              <w:rPr>
                <w:rStyle w:val="Hyperlink"/>
                <w:noProof/>
              </w:rPr>
              <w:t>Service Delivery Models in rural water supply</w:t>
            </w:r>
            <w:r w:rsidR="00DA50C1">
              <w:rPr>
                <w:noProof/>
                <w:webHidden/>
              </w:rPr>
              <w:tab/>
            </w:r>
            <w:r w:rsidR="00DA50C1">
              <w:rPr>
                <w:noProof/>
                <w:webHidden/>
              </w:rPr>
              <w:fldChar w:fldCharType="begin"/>
            </w:r>
            <w:r w:rsidR="00DA50C1">
              <w:rPr>
                <w:noProof/>
                <w:webHidden/>
              </w:rPr>
              <w:instrText xml:space="preserve"> PAGEREF _Toc71617772 \h </w:instrText>
            </w:r>
            <w:r w:rsidR="00DA50C1">
              <w:rPr>
                <w:noProof/>
                <w:webHidden/>
              </w:rPr>
            </w:r>
            <w:r w:rsidR="00DA50C1">
              <w:rPr>
                <w:noProof/>
                <w:webHidden/>
              </w:rPr>
              <w:fldChar w:fldCharType="separate"/>
            </w:r>
            <w:r w:rsidR="003E4B0E">
              <w:rPr>
                <w:noProof/>
                <w:webHidden/>
              </w:rPr>
              <w:t>10</w:t>
            </w:r>
            <w:r w:rsidR="00DA50C1">
              <w:rPr>
                <w:noProof/>
                <w:webHidden/>
              </w:rPr>
              <w:fldChar w:fldCharType="end"/>
            </w:r>
          </w:hyperlink>
        </w:p>
        <w:p w14:paraId="21CD66D2"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73" w:history="1">
            <w:r w:rsidR="00DA50C1" w:rsidRPr="00F449F2">
              <w:rPr>
                <w:rStyle w:val="Hyperlink"/>
                <w:noProof/>
              </w:rPr>
              <w:t xml:space="preserve">2.4 </w:t>
            </w:r>
            <w:r w:rsidR="00DA50C1">
              <w:rPr>
                <w:rFonts w:asciiTheme="minorHAnsi" w:eastAsiaTheme="minorEastAsia" w:hAnsiTheme="minorHAnsi" w:cstheme="minorBidi"/>
                <w:noProof/>
                <w:lang w:val="en-US" w:eastAsia="en-US"/>
              </w:rPr>
              <w:tab/>
            </w:r>
            <w:r w:rsidR="00DA50C1" w:rsidRPr="00F449F2">
              <w:rPr>
                <w:rStyle w:val="Hyperlink"/>
                <w:noProof/>
              </w:rPr>
              <w:t>CBMS+ model</w:t>
            </w:r>
            <w:r w:rsidR="00DA50C1">
              <w:rPr>
                <w:noProof/>
                <w:webHidden/>
              </w:rPr>
              <w:tab/>
            </w:r>
            <w:r w:rsidR="00DA50C1">
              <w:rPr>
                <w:noProof/>
                <w:webHidden/>
              </w:rPr>
              <w:fldChar w:fldCharType="begin"/>
            </w:r>
            <w:r w:rsidR="00DA50C1">
              <w:rPr>
                <w:noProof/>
                <w:webHidden/>
              </w:rPr>
              <w:instrText xml:space="preserve"> PAGEREF _Toc71617773 \h </w:instrText>
            </w:r>
            <w:r w:rsidR="00DA50C1">
              <w:rPr>
                <w:noProof/>
                <w:webHidden/>
              </w:rPr>
            </w:r>
            <w:r w:rsidR="00DA50C1">
              <w:rPr>
                <w:noProof/>
                <w:webHidden/>
              </w:rPr>
              <w:fldChar w:fldCharType="separate"/>
            </w:r>
            <w:r w:rsidR="003E4B0E">
              <w:rPr>
                <w:noProof/>
                <w:webHidden/>
              </w:rPr>
              <w:t>10</w:t>
            </w:r>
            <w:r w:rsidR="00DA50C1">
              <w:rPr>
                <w:noProof/>
                <w:webHidden/>
              </w:rPr>
              <w:fldChar w:fldCharType="end"/>
            </w:r>
          </w:hyperlink>
        </w:p>
        <w:p w14:paraId="5FEE5D47"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74" w:history="1">
            <w:r w:rsidR="00DA50C1" w:rsidRPr="00F449F2">
              <w:rPr>
                <w:rStyle w:val="Hyperlink"/>
                <w:noProof/>
              </w:rPr>
              <w:t>2.4.1</w:t>
            </w:r>
            <w:r w:rsidR="00DA50C1">
              <w:rPr>
                <w:rFonts w:asciiTheme="minorHAnsi" w:eastAsiaTheme="minorEastAsia" w:hAnsiTheme="minorHAnsi" w:cstheme="minorBidi"/>
                <w:noProof/>
                <w:lang w:val="en-US" w:eastAsia="en-US"/>
              </w:rPr>
              <w:tab/>
            </w:r>
            <w:r w:rsidR="00DA50C1" w:rsidRPr="00F449F2">
              <w:rPr>
                <w:rStyle w:val="Hyperlink"/>
                <w:noProof/>
              </w:rPr>
              <w:t>Principles of CBMS+</w:t>
            </w:r>
            <w:r w:rsidR="00DA50C1">
              <w:rPr>
                <w:noProof/>
                <w:webHidden/>
              </w:rPr>
              <w:tab/>
            </w:r>
            <w:r w:rsidR="00DA50C1">
              <w:rPr>
                <w:noProof/>
                <w:webHidden/>
              </w:rPr>
              <w:fldChar w:fldCharType="begin"/>
            </w:r>
            <w:r w:rsidR="00DA50C1">
              <w:rPr>
                <w:noProof/>
                <w:webHidden/>
              </w:rPr>
              <w:instrText xml:space="preserve"> PAGEREF _Toc71617774 \h </w:instrText>
            </w:r>
            <w:r w:rsidR="00DA50C1">
              <w:rPr>
                <w:noProof/>
                <w:webHidden/>
              </w:rPr>
            </w:r>
            <w:r w:rsidR="00DA50C1">
              <w:rPr>
                <w:noProof/>
                <w:webHidden/>
              </w:rPr>
              <w:fldChar w:fldCharType="separate"/>
            </w:r>
            <w:r w:rsidR="003E4B0E">
              <w:rPr>
                <w:noProof/>
                <w:webHidden/>
              </w:rPr>
              <w:t>10</w:t>
            </w:r>
            <w:r w:rsidR="00DA50C1">
              <w:rPr>
                <w:noProof/>
                <w:webHidden/>
              </w:rPr>
              <w:fldChar w:fldCharType="end"/>
            </w:r>
          </w:hyperlink>
        </w:p>
        <w:p w14:paraId="567D6893" w14:textId="77777777" w:rsidR="00DA50C1" w:rsidRDefault="00176FC5">
          <w:pPr>
            <w:pStyle w:val="TOC1"/>
            <w:tabs>
              <w:tab w:val="right" w:leader="dot" w:pos="9016"/>
            </w:tabs>
            <w:rPr>
              <w:rFonts w:asciiTheme="minorHAnsi" w:eastAsiaTheme="minorEastAsia" w:hAnsiTheme="minorHAnsi" w:cstheme="minorBidi"/>
              <w:noProof/>
              <w:lang w:val="en-US" w:eastAsia="en-US"/>
            </w:rPr>
          </w:pPr>
          <w:hyperlink w:anchor="_Toc71617775" w:history="1">
            <w:r w:rsidR="00DA50C1" w:rsidRPr="00F449F2">
              <w:rPr>
                <w:rStyle w:val="Hyperlink"/>
                <w:noProof/>
              </w:rPr>
              <w:t>3. Water Supply Services Board</w:t>
            </w:r>
            <w:r w:rsidR="00DA50C1">
              <w:rPr>
                <w:noProof/>
                <w:webHidden/>
              </w:rPr>
              <w:tab/>
            </w:r>
            <w:r w:rsidR="00DA50C1">
              <w:rPr>
                <w:noProof/>
                <w:webHidden/>
              </w:rPr>
              <w:fldChar w:fldCharType="begin"/>
            </w:r>
            <w:r w:rsidR="00DA50C1">
              <w:rPr>
                <w:noProof/>
                <w:webHidden/>
              </w:rPr>
              <w:instrText xml:space="preserve"> PAGEREF _Toc71617775 \h </w:instrText>
            </w:r>
            <w:r w:rsidR="00DA50C1">
              <w:rPr>
                <w:noProof/>
                <w:webHidden/>
              </w:rPr>
            </w:r>
            <w:r w:rsidR="00DA50C1">
              <w:rPr>
                <w:noProof/>
                <w:webHidden/>
              </w:rPr>
              <w:fldChar w:fldCharType="separate"/>
            </w:r>
            <w:r w:rsidR="003E4B0E">
              <w:rPr>
                <w:noProof/>
                <w:webHidden/>
              </w:rPr>
              <w:t>12</w:t>
            </w:r>
            <w:r w:rsidR="00DA50C1">
              <w:rPr>
                <w:noProof/>
                <w:webHidden/>
              </w:rPr>
              <w:fldChar w:fldCharType="end"/>
            </w:r>
          </w:hyperlink>
        </w:p>
        <w:p w14:paraId="2421ABF1"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76" w:history="1">
            <w:r w:rsidR="00DA50C1" w:rsidRPr="00F449F2">
              <w:rPr>
                <w:rStyle w:val="Hyperlink"/>
                <w:noProof/>
              </w:rPr>
              <w:t>3.1</w:t>
            </w:r>
            <w:r w:rsidR="00DA50C1">
              <w:rPr>
                <w:rFonts w:asciiTheme="minorHAnsi" w:eastAsiaTheme="minorEastAsia" w:hAnsiTheme="minorHAnsi" w:cstheme="minorBidi"/>
                <w:noProof/>
                <w:lang w:val="en-US" w:eastAsia="en-US"/>
              </w:rPr>
              <w:tab/>
            </w:r>
            <w:r w:rsidR="00DA50C1" w:rsidRPr="00F449F2">
              <w:rPr>
                <w:rStyle w:val="Hyperlink"/>
                <w:noProof/>
              </w:rPr>
              <w:t xml:space="preserve"> Definition of Water Supply Services Board</w:t>
            </w:r>
            <w:r w:rsidR="00DA50C1">
              <w:rPr>
                <w:noProof/>
                <w:webHidden/>
              </w:rPr>
              <w:tab/>
            </w:r>
            <w:r w:rsidR="00DA50C1">
              <w:rPr>
                <w:noProof/>
                <w:webHidden/>
              </w:rPr>
              <w:fldChar w:fldCharType="begin"/>
            </w:r>
            <w:r w:rsidR="00DA50C1">
              <w:rPr>
                <w:noProof/>
                <w:webHidden/>
              </w:rPr>
              <w:instrText xml:space="preserve"> PAGEREF _Toc71617776 \h </w:instrText>
            </w:r>
            <w:r w:rsidR="00DA50C1">
              <w:rPr>
                <w:noProof/>
                <w:webHidden/>
              </w:rPr>
            </w:r>
            <w:r w:rsidR="00DA50C1">
              <w:rPr>
                <w:noProof/>
                <w:webHidden/>
              </w:rPr>
              <w:fldChar w:fldCharType="separate"/>
            </w:r>
            <w:r w:rsidR="003E4B0E">
              <w:rPr>
                <w:noProof/>
                <w:webHidden/>
              </w:rPr>
              <w:t>12</w:t>
            </w:r>
            <w:r w:rsidR="00DA50C1">
              <w:rPr>
                <w:noProof/>
                <w:webHidden/>
              </w:rPr>
              <w:fldChar w:fldCharType="end"/>
            </w:r>
          </w:hyperlink>
        </w:p>
        <w:p w14:paraId="3ACDFC8A"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77" w:history="1">
            <w:r w:rsidR="00DA50C1" w:rsidRPr="00F449F2">
              <w:rPr>
                <w:rStyle w:val="Hyperlink"/>
                <w:noProof/>
              </w:rPr>
              <w:t>3.2</w:t>
            </w:r>
            <w:r w:rsidR="00DA50C1">
              <w:rPr>
                <w:rFonts w:asciiTheme="minorHAnsi" w:eastAsiaTheme="minorEastAsia" w:hAnsiTheme="minorHAnsi" w:cstheme="minorBidi"/>
                <w:noProof/>
                <w:lang w:val="en-US" w:eastAsia="en-US"/>
              </w:rPr>
              <w:tab/>
            </w:r>
            <w:r w:rsidR="00DA50C1" w:rsidRPr="00F449F2">
              <w:rPr>
                <w:rStyle w:val="Hyperlink"/>
                <w:noProof/>
              </w:rPr>
              <w:t xml:space="preserve"> Justification for Water Supply Services Board</w:t>
            </w:r>
            <w:r w:rsidR="00DA50C1">
              <w:rPr>
                <w:noProof/>
                <w:webHidden/>
              </w:rPr>
              <w:tab/>
            </w:r>
            <w:r w:rsidR="00DA50C1">
              <w:rPr>
                <w:noProof/>
                <w:webHidden/>
              </w:rPr>
              <w:fldChar w:fldCharType="begin"/>
            </w:r>
            <w:r w:rsidR="00DA50C1">
              <w:rPr>
                <w:noProof/>
                <w:webHidden/>
              </w:rPr>
              <w:instrText xml:space="preserve"> PAGEREF _Toc71617777 \h </w:instrText>
            </w:r>
            <w:r w:rsidR="00DA50C1">
              <w:rPr>
                <w:noProof/>
                <w:webHidden/>
              </w:rPr>
            </w:r>
            <w:r w:rsidR="00DA50C1">
              <w:rPr>
                <w:noProof/>
                <w:webHidden/>
              </w:rPr>
              <w:fldChar w:fldCharType="separate"/>
            </w:r>
            <w:r w:rsidR="003E4B0E">
              <w:rPr>
                <w:noProof/>
                <w:webHidden/>
              </w:rPr>
              <w:t>12</w:t>
            </w:r>
            <w:r w:rsidR="00DA50C1">
              <w:rPr>
                <w:noProof/>
                <w:webHidden/>
              </w:rPr>
              <w:fldChar w:fldCharType="end"/>
            </w:r>
          </w:hyperlink>
        </w:p>
        <w:p w14:paraId="0B5E189F"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78" w:history="1">
            <w:r w:rsidR="00DA50C1" w:rsidRPr="00F449F2">
              <w:rPr>
                <w:rStyle w:val="Hyperlink"/>
                <w:noProof/>
              </w:rPr>
              <w:t xml:space="preserve">3.3 </w:t>
            </w:r>
            <w:r w:rsidR="00DA50C1">
              <w:rPr>
                <w:rFonts w:asciiTheme="minorHAnsi" w:eastAsiaTheme="minorEastAsia" w:hAnsiTheme="minorHAnsi" w:cstheme="minorBidi"/>
                <w:noProof/>
                <w:lang w:val="en-US" w:eastAsia="en-US"/>
              </w:rPr>
              <w:tab/>
            </w:r>
            <w:r w:rsidR="00DA50C1" w:rsidRPr="00F449F2">
              <w:rPr>
                <w:rStyle w:val="Hyperlink"/>
                <w:noProof/>
              </w:rPr>
              <w:t>WSSB composition and structure</w:t>
            </w:r>
            <w:r w:rsidR="00DA50C1">
              <w:rPr>
                <w:noProof/>
                <w:webHidden/>
              </w:rPr>
              <w:tab/>
            </w:r>
            <w:r w:rsidR="00DA50C1">
              <w:rPr>
                <w:noProof/>
                <w:webHidden/>
              </w:rPr>
              <w:fldChar w:fldCharType="begin"/>
            </w:r>
            <w:r w:rsidR="00DA50C1">
              <w:rPr>
                <w:noProof/>
                <w:webHidden/>
              </w:rPr>
              <w:instrText xml:space="preserve"> PAGEREF _Toc71617778 \h </w:instrText>
            </w:r>
            <w:r w:rsidR="00DA50C1">
              <w:rPr>
                <w:noProof/>
                <w:webHidden/>
              </w:rPr>
            </w:r>
            <w:r w:rsidR="00DA50C1">
              <w:rPr>
                <w:noProof/>
                <w:webHidden/>
              </w:rPr>
              <w:fldChar w:fldCharType="separate"/>
            </w:r>
            <w:r w:rsidR="003E4B0E">
              <w:rPr>
                <w:noProof/>
                <w:webHidden/>
              </w:rPr>
              <w:t>13</w:t>
            </w:r>
            <w:r w:rsidR="00DA50C1">
              <w:rPr>
                <w:noProof/>
                <w:webHidden/>
              </w:rPr>
              <w:fldChar w:fldCharType="end"/>
            </w:r>
          </w:hyperlink>
        </w:p>
        <w:p w14:paraId="33E3411D"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79" w:history="1">
            <w:r w:rsidR="00DA50C1" w:rsidRPr="00F449F2">
              <w:rPr>
                <w:rStyle w:val="Hyperlink"/>
                <w:noProof/>
              </w:rPr>
              <w:t xml:space="preserve">3.4 </w:t>
            </w:r>
            <w:r w:rsidR="00DA50C1">
              <w:rPr>
                <w:rFonts w:asciiTheme="minorHAnsi" w:eastAsiaTheme="minorEastAsia" w:hAnsiTheme="minorHAnsi" w:cstheme="minorBidi"/>
                <w:noProof/>
                <w:lang w:val="en-US" w:eastAsia="en-US"/>
              </w:rPr>
              <w:tab/>
            </w:r>
            <w:r w:rsidR="00DA50C1" w:rsidRPr="00F449F2">
              <w:rPr>
                <w:rStyle w:val="Hyperlink"/>
                <w:noProof/>
              </w:rPr>
              <w:t>Tenure of office of members of a WSSB.</w:t>
            </w:r>
            <w:r w:rsidR="00DA50C1">
              <w:rPr>
                <w:noProof/>
                <w:webHidden/>
              </w:rPr>
              <w:tab/>
            </w:r>
            <w:r w:rsidR="00DA50C1">
              <w:rPr>
                <w:noProof/>
                <w:webHidden/>
              </w:rPr>
              <w:fldChar w:fldCharType="begin"/>
            </w:r>
            <w:r w:rsidR="00DA50C1">
              <w:rPr>
                <w:noProof/>
                <w:webHidden/>
              </w:rPr>
              <w:instrText xml:space="preserve"> PAGEREF _Toc71617779 \h </w:instrText>
            </w:r>
            <w:r w:rsidR="00DA50C1">
              <w:rPr>
                <w:noProof/>
                <w:webHidden/>
              </w:rPr>
            </w:r>
            <w:r w:rsidR="00DA50C1">
              <w:rPr>
                <w:noProof/>
                <w:webHidden/>
              </w:rPr>
              <w:fldChar w:fldCharType="separate"/>
            </w:r>
            <w:r w:rsidR="003E4B0E">
              <w:rPr>
                <w:noProof/>
                <w:webHidden/>
              </w:rPr>
              <w:t>14</w:t>
            </w:r>
            <w:r w:rsidR="00DA50C1">
              <w:rPr>
                <w:noProof/>
                <w:webHidden/>
              </w:rPr>
              <w:fldChar w:fldCharType="end"/>
            </w:r>
          </w:hyperlink>
        </w:p>
        <w:p w14:paraId="3045B59A"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80" w:history="1">
            <w:r w:rsidR="00DA50C1" w:rsidRPr="00F449F2">
              <w:rPr>
                <w:rStyle w:val="Hyperlink"/>
                <w:noProof/>
              </w:rPr>
              <w:t>3.5</w:t>
            </w:r>
            <w:r w:rsidR="00DA50C1">
              <w:rPr>
                <w:rFonts w:asciiTheme="minorHAnsi" w:eastAsiaTheme="minorEastAsia" w:hAnsiTheme="minorHAnsi" w:cstheme="minorBidi"/>
                <w:noProof/>
                <w:lang w:val="en-US" w:eastAsia="en-US"/>
              </w:rPr>
              <w:tab/>
            </w:r>
            <w:r w:rsidR="00DA50C1" w:rsidRPr="00F449F2">
              <w:rPr>
                <w:rStyle w:val="Hyperlink"/>
                <w:noProof/>
              </w:rPr>
              <w:t xml:space="preserve"> Functions of a WSSB.</w:t>
            </w:r>
            <w:r w:rsidR="00DA50C1">
              <w:rPr>
                <w:noProof/>
                <w:webHidden/>
              </w:rPr>
              <w:tab/>
            </w:r>
            <w:r w:rsidR="00DA50C1">
              <w:rPr>
                <w:noProof/>
                <w:webHidden/>
              </w:rPr>
              <w:fldChar w:fldCharType="begin"/>
            </w:r>
            <w:r w:rsidR="00DA50C1">
              <w:rPr>
                <w:noProof/>
                <w:webHidden/>
              </w:rPr>
              <w:instrText xml:space="preserve"> PAGEREF _Toc71617780 \h </w:instrText>
            </w:r>
            <w:r w:rsidR="00DA50C1">
              <w:rPr>
                <w:noProof/>
                <w:webHidden/>
              </w:rPr>
            </w:r>
            <w:r w:rsidR="00DA50C1">
              <w:rPr>
                <w:noProof/>
                <w:webHidden/>
              </w:rPr>
              <w:fldChar w:fldCharType="separate"/>
            </w:r>
            <w:r w:rsidR="003E4B0E">
              <w:rPr>
                <w:noProof/>
                <w:webHidden/>
              </w:rPr>
              <w:t>14</w:t>
            </w:r>
            <w:r w:rsidR="00DA50C1">
              <w:rPr>
                <w:noProof/>
                <w:webHidden/>
              </w:rPr>
              <w:fldChar w:fldCharType="end"/>
            </w:r>
          </w:hyperlink>
        </w:p>
        <w:p w14:paraId="7D549408"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81" w:history="1">
            <w:r w:rsidR="00DA50C1" w:rsidRPr="00F449F2">
              <w:rPr>
                <w:rStyle w:val="Hyperlink"/>
                <w:noProof/>
              </w:rPr>
              <w:t xml:space="preserve">3.6 </w:t>
            </w:r>
            <w:r w:rsidR="00DA50C1">
              <w:rPr>
                <w:rFonts w:asciiTheme="minorHAnsi" w:eastAsiaTheme="minorEastAsia" w:hAnsiTheme="minorHAnsi" w:cstheme="minorBidi"/>
                <w:noProof/>
                <w:lang w:val="en-US" w:eastAsia="en-US"/>
              </w:rPr>
              <w:tab/>
            </w:r>
            <w:r w:rsidR="00DA50C1" w:rsidRPr="00F449F2">
              <w:rPr>
                <w:rStyle w:val="Hyperlink"/>
                <w:noProof/>
              </w:rPr>
              <w:t>Powers of WSSB</w:t>
            </w:r>
            <w:r w:rsidR="00DA50C1">
              <w:rPr>
                <w:noProof/>
                <w:webHidden/>
              </w:rPr>
              <w:tab/>
            </w:r>
            <w:r w:rsidR="00DA50C1">
              <w:rPr>
                <w:noProof/>
                <w:webHidden/>
              </w:rPr>
              <w:fldChar w:fldCharType="begin"/>
            </w:r>
            <w:r w:rsidR="00DA50C1">
              <w:rPr>
                <w:noProof/>
                <w:webHidden/>
              </w:rPr>
              <w:instrText xml:space="preserve"> PAGEREF _Toc71617781 \h </w:instrText>
            </w:r>
            <w:r w:rsidR="00DA50C1">
              <w:rPr>
                <w:noProof/>
                <w:webHidden/>
              </w:rPr>
            </w:r>
            <w:r w:rsidR="00DA50C1">
              <w:rPr>
                <w:noProof/>
                <w:webHidden/>
              </w:rPr>
              <w:fldChar w:fldCharType="separate"/>
            </w:r>
            <w:r w:rsidR="003E4B0E">
              <w:rPr>
                <w:noProof/>
                <w:webHidden/>
              </w:rPr>
              <w:t>15</w:t>
            </w:r>
            <w:r w:rsidR="00DA50C1">
              <w:rPr>
                <w:noProof/>
                <w:webHidden/>
              </w:rPr>
              <w:fldChar w:fldCharType="end"/>
            </w:r>
          </w:hyperlink>
        </w:p>
        <w:p w14:paraId="30BFF4DD"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82" w:history="1">
            <w:r w:rsidR="00DA50C1" w:rsidRPr="00F449F2">
              <w:rPr>
                <w:rStyle w:val="Hyperlink"/>
                <w:noProof/>
              </w:rPr>
              <w:t xml:space="preserve">3.7 </w:t>
            </w:r>
            <w:r w:rsidR="00DA50C1">
              <w:rPr>
                <w:rFonts w:asciiTheme="minorHAnsi" w:eastAsiaTheme="minorEastAsia" w:hAnsiTheme="minorHAnsi" w:cstheme="minorBidi"/>
                <w:noProof/>
                <w:lang w:val="en-US" w:eastAsia="en-US"/>
              </w:rPr>
              <w:tab/>
            </w:r>
            <w:r w:rsidR="00DA50C1" w:rsidRPr="00F449F2">
              <w:rPr>
                <w:rStyle w:val="Hyperlink"/>
                <w:noProof/>
              </w:rPr>
              <w:t>Regional Water Supply Services Boards</w:t>
            </w:r>
            <w:r w:rsidR="00DA50C1">
              <w:rPr>
                <w:noProof/>
                <w:webHidden/>
              </w:rPr>
              <w:tab/>
            </w:r>
            <w:r w:rsidR="00DA50C1">
              <w:rPr>
                <w:noProof/>
                <w:webHidden/>
              </w:rPr>
              <w:fldChar w:fldCharType="begin"/>
            </w:r>
            <w:r w:rsidR="00DA50C1">
              <w:rPr>
                <w:noProof/>
                <w:webHidden/>
              </w:rPr>
              <w:instrText xml:space="preserve"> PAGEREF _Toc71617782 \h </w:instrText>
            </w:r>
            <w:r w:rsidR="00DA50C1">
              <w:rPr>
                <w:noProof/>
                <w:webHidden/>
              </w:rPr>
            </w:r>
            <w:r w:rsidR="00DA50C1">
              <w:rPr>
                <w:noProof/>
                <w:webHidden/>
              </w:rPr>
              <w:fldChar w:fldCharType="separate"/>
            </w:r>
            <w:r w:rsidR="003E4B0E">
              <w:rPr>
                <w:noProof/>
                <w:webHidden/>
              </w:rPr>
              <w:t>15</w:t>
            </w:r>
            <w:r w:rsidR="00DA50C1">
              <w:rPr>
                <w:noProof/>
                <w:webHidden/>
              </w:rPr>
              <w:fldChar w:fldCharType="end"/>
            </w:r>
          </w:hyperlink>
        </w:p>
        <w:p w14:paraId="4F2182CC" w14:textId="77777777" w:rsidR="00DA50C1" w:rsidRDefault="00176FC5">
          <w:pPr>
            <w:pStyle w:val="TOC2"/>
            <w:tabs>
              <w:tab w:val="left" w:pos="1100"/>
              <w:tab w:val="right" w:leader="dot" w:pos="9016"/>
            </w:tabs>
            <w:rPr>
              <w:rFonts w:asciiTheme="minorHAnsi" w:eastAsiaTheme="minorEastAsia" w:hAnsiTheme="minorHAnsi" w:cstheme="minorBidi"/>
              <w:noProof/>
              <w:lang w:val="en-US" w:eastAsia="en-US"/>
            </w:rPr>
          </w:pPr>
          <w:hyperlink w:anchor="_Toc71617783" w:history="1">
            <w:r w:rsidR="00DA50C1" w:rsidRPr="00F449F2">
              <w:rPr>
                <w:rStyle w:val="Hyperlink"/>
                <w:noProof/>
              </w:rPr>
              <w:t xml:space="preserve">3.7.1 </w:t>
            </w:r>
            <w:r w:rsidR="00DA50C1">
              <w:rPr>
                <w:rFonts w:asciiTheme="minorHAnsi" w:eastAsiaTheme="minorEastAsia" w:hAnsiTheme="minorHAnsi" w:cstheme="minorBidi"/>
                <w:noProof/>
                <w:lang w:val="en-US" w:eastAsia="en-US"/>
              </w:rPr>
              <w:tab/>
            </w:r>
            <w:r w:rsidR="00DA50C1" w:rsidRPr="00F449F2">
              <w:rPr>
                <w:rStyle w:val="Hyperlink"/>
                <w:noProof/>
              </w:rPr>
              <w:t>Roles of the Regional WSSB</w:t>
            </w:r>
            <w:r w:rsidR="00DA50C1">
              <w:rPr>
                <w:noProof/>
                <w:webHidden/>
              </w:rPr>
              <w:tab/>
            </w:r>
            <w:r w:rsidR="00DA50C1">
              <w:rPr>
                <w:noProof/>
                <w:webHidden/>
              </w:rPr>
              <w:fldChar w:fldCharType="begin"/>
            </w:r>
            <w:r w:rsidR="00DA50C1">
              <w:rPr>
                <w:noProof/>
                <w:webHidden/>
              </w:rPr>
              <w:instrText xml:space="preserve"> PAGEREF _Toc71617783 \h </w:instrText>
            </w:r>
            <w:r w:rsidR="00DA50C1">
              <w:rPr>
                <w:noProof/>
                <w:webHidden/>
              </w:rPr>
            </w:r>
            <w:r w:rsidR="00DA50C1">
              <w:rPr>
                <w:noProof/>
                <w:webHidden/>
              </w:rPr>
              <w:fldChar w:fldCharType="separate"/>
            </w:r>
            <w:r w:rsidR="003E4B0E">
              <w:rPr>
                <w:noProof/>
                <w:webHidden/>
              </w:rPr>
              <w:t>15</w:t>
            </w:r>
            <w:r w:rsidR="00DA50C1">
              <w:rPr>
                <w:noProof/>
                <w:webHidden/>
              </w:rPr>
              <w:fldChar w:fldCharType="end"/>
            </w:r>
          </w:hyperlink>
        </w:p>
        <w:p w14:paraId="53A3B502"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84" w:history="1">
            <w:r w:rsidR="00DA50C1" w:rsidRPr="00F449F2">
              <w:rPr>
                <w:rStyle w:val="Hyperlink"/>
                <w:noProof/>
              </w:rPr>
              <w:t xml:space="preserve">3.8 </w:t>
            </w:r>
            <w:r w:rsidR="00DA50C1">
              <w:rPr>
                <w:rFonts w:asciiTheme="minorHAnsi" w:eastAsiaTheme="minorEastAsia" w:hAnsiTheme="minorHAnsi" w:cstheme="minorBidi"/>
                <w:noProof/>
                <w:lang w:val="en-US" w:eastAsia="en-US"/>
              </w:rPr>
              <w:tab/>
            </w:r>
            <w:r w:rsidR="00DA50C1" w:rsidRPr="00F449F2">
              <w:rPr>
                <w:rStyle w:val="Hyperlink"/>
                <w:noProof/>
              </w:rPr>
              <w:t>District Water Supply Service Board composition</w:t>
            </w:r>
            <w:r w:rsidR="00DA50C1">
              <w:rPr>
                <w:noProof/>
                <w:webHidden/>
              </w:rPr>
              <w:tab/>
            </w:r>
            <w:r w:rsidR="00DA50C1">
              <w:rPr>
                <w:noProof/>
                <w:webHidden/>
              </w:rPr>
              <w:fldChar w:fldCharType="begin"/>
            </w:r>
            <w:r w:rsidR="00DA50C1">
              <w:rPr>
                <w:noProof/>
                <w:webHidden/>
              </w:rPr>
              <w:instrText xml:space="preserve"> PAGEREF _Toc71617784 \h </w:instrText>
            </w:r>
            <w:r w:rsidR="00DA50C1">
              <w:rPr>
                <w:noProof/>
                <w:webHidden/>
              </w:rPr>
            </w:r>
            <w:r w:rsidR="00DA50C1">
              <w:rPr>
                <w:noProof/>
                <w:webHidden/>
              </w:rPr>
              <w:fldChar w:fldCharType="separate"/>
            </w:r>
            <w:r w:rsidR="003E4B0E">
              <w:rPr>
                <w:noProof/>
                <w:webHidden/>
              </w:rPr>
              <w:t>15</w:t>
            </w:r>
            <w:r w:rsidR="00DA50C1">
              <w:rPr>
                <w:noProof/>
                <w:webHidden/>
              </w:rPr>
              <w:fldChar w:fldCharType="end"/>
            </w:r>
          </w:hyperlink>
        </w:p>
        <w:p w14:paraId="4A63F2F4"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85" w:history="1">
            <w:r w:rsidR="00DA50C1" w:rsidRPr="00F449F2">
              <w:rPr>
                <w:rStyle w:val="Hyperlink"/>
                <w:noProof/>
              </w:rPr>
              <w:t>3.8.1</w:t>
            </w:r>
            <w:r w:rsidR="00DA50C1">
              <w:rPr>
                <w:rFonts w:asciiTheme="minorHAnsi" w:eastAsiaTheme="minorEastAsia" w:hAnsiTheme="minorHAnsi" w:cstheme="minorBidi"/>
                <w:noProof/>
                <w:lang w:val="en-US" w:eastAsia="en-US"/>
              </w:rPr>
              <w:tab/>
            </w:r>
            <w:r w:rsidR="00DA50C1" w:rsidRPr="00F449F2">
              <w:rPr>
                <w:rStyle w:val="Hyperlink"/>
                <w:noProof/>
              </w:rPr>
              <w:t>Process of Formulating the DWSSB</w:t>
            </w:r>
            <w:r w:rsidR="00DA50C1">
              <w:rPr>
                <w:noProof/>
                <w:webHidden/>
              </w:rPr>
              <w:tab/>
            </w:r>
            <w:r w:rsidR="00DA50C1">
              <w:rPr>
                <w:noProof/>
                <w:webHidden/>
              </w:rPr>
              <w:fldChar w:fldCharType="begin"/>
            </w:r>
            <w:r w:rsidR="00DA50C1">
              <w:rPr>
                <w:noProof/>
                <w:webHidden/>
              </w:rPr>
              <w:instrText xml:space="preserve"> PAGEREF _Toc71617785 \h </w:instrText>
            </w:r>
            <w:r w:rsidR="00DA50C1">
              <w:rPr>
                <w:noProof/>
                <w:webHidden/>
              </w:rPr>
            </w:r>
            <w:r w:rsidR="00DA50C1">
              <w:rPr>
                <w:noProof/>
                <w:webHidden/>
              </w:rPr>
              <w:fldChar w:fldCharType="separate"/>
            </w:r>
            <w:r w:rsidR="003E4B0E">
              <w:rPr>
                <w:noProof/>
                <w:webHidden/>
              </w:rPr>
              <w:t>16</w:t>
            </w:r>
            <w:r w:rsidR="00DA50C1">
              <w:rPr>
                <w:noProof/>
                <w:webHidden/>
              </w:rPr>
              <w:fldChar w:fldCharType="end"/>
            </w:r>
          </w:hyperlink>
        </w:p>
        <w:p w14:paraId="776C63B0"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86" w:history="1">
            <w:r w:rsidR="00DA50C1" w:rsidRPr="00F449F2">
              <w:rPr>
                <w:rStyle w:val="Hyperlink"/>
                <w:noProof/>
              </w:rPr>
              <w:t>3.8.2</w:t>
            </w:r>
            <w:r w:rsidR="00DA50C1">
              <w:rPr>
                <w:rFonts w:asciiTheme="minorHAnsi" w:eastAsiaTheme="minorEastAsia" w:hAnsiTheme="minorHAnsi" w:cstheme="minorBidi"/>
                <w:noProof/>
                <w:lang w:val="en-US" w:eastAsia="en-US"/>
              </w:rPr>
              <w:tab/>
            </w:r>
            <w:r w:rsidR="00DA50C1" w:rsidRPr="00F449F2">
              <w:rPr>
                <w:rStyle w:val="Hyperlink"/>
                <w:noProof/>
              </w:rPr>
              <w:t>Roles of the District WSSB</w:t>
            </w:r>
            <w:r w:rsidR="00DA50C1">
              <w:rPr>
                <w:noProof/>
                <w:webHidden/>
              </w:rPr>
              <w:tab/>
            </w:r>
            <w:r w:rsidR="00DA50C1">
              <w:rPr>
                <w:noProof/>
                <w:webHidden/>
              </w:rPr>
              <w:fldChar w:fldCharType="begin"/>
            </w:r>
            <w:r w:rsidR="00DA50C1">
              <w:rPr>
                <w:noProof/>
                <w:webHidden/>
              </w:rPr>
              <w:instrText xml:space="preserve"> PAGEREF _Toc71617786 \h </w:instrText>
            </w:r>
            <w:r w:rsidR="00DA50C1">
              <w:rPr>
                <w:noProof/>
                <w:webHidden/>
              </w:rPr>
            </w:r>
            <w:r w:rsidR="00DA50C1">
              <w:rPr>
                <w:noProof/>
                <w:webHidden/>
              </w:rPr>
              <w:fldChar w:fldCharType="separate"/>
            </w:r>
            <w:r w:rsidR="003E4B0E">
              <w:rPr>
                <w:noProof/>
                <w:webHidden/>
              </w:rPr>
              <w:t>16</w:t>
            </w:r>
            <w:r w:rsidR="00DA50C1">
              <w:rPr>
                <w:noProof/>
                <w:webHidden/>
              </w:rPr>
              <w:fldChar w:fldCharType="end"/>
            </w:r>
          </w:hyperlink>
        </w:p>
        <w:p w14:paraId="14394A1B"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87" w:history="1">
            <w:r w:rsidR="00DA50C1" w:rsidRPr="00F449F2">
              <w:rPr>
                <w:rStyle w:val="Hyperlink"/>
                <w:noProof/>
              </w:rPr>
              <w:t xml:space="preserve">3.9 </w:t>
            </w:r>
            <w:r w:rsidR="00DA50C1">
              <w:rPr>
                <w:rFonts w:asciiTheme="minorHAnsi" w:eastAsiaTheme="minorEastAsia" w:hAnsiTheme="minorHAnsi" w:cstheme="minorBidi"/>
                <w:noProof/>
                <w:lang w:val="en-US" w:eastAsia="en-US"/>
              </w:rPr>
              <w:tab/>
            </w:r>
            <w:r w:rsidR="00DA50C1" w:rsidRPr="00F449F2">
              <w:rPr>
                <w:rStyle w:val="Hyperlink"/>
                <w:noProof/>
              </w:rPr>
              <w:t>Sub county WSSB composition</w:t>
            </w:r>
            <w:r w:rsidR="00DA50C1">
              <w:rPr>
                <w:noProof/>
                <w:webHidden/>
              </w:rPr>
              <w:tab/>
            </w:r>
            <w:r w:rsidR="00DA50C1">
              <w:rPr>
                <w:noProof/>
                <w:webHidden/>
              </w:rPr>
              <w:fldChar w:fldCharType="begin"/>
            </w:r>
            <w:r w:rsidR="00DA50C1">
              <w:rPr>
                <w:noProof/>
                <w:webHidden/>
              </w:rPr>
              <w:instrText xml:space="preserve"> PAGEREF _Toc71617787 \h </w:instrText>
            </w:r>
            <w:r w:rsidR="00DA50C1">
              <w:rPr>
                <w:noProof/>
                <w:webHidden/>
              </w:rPr>
            </w:r>
            <w:r w:rsidR="00DA50C1">
              <w:rPr>
                <w:noProof/>
                <w:webHidden/>
              </w:rPr>
              <w:fldChar w:fldCharType="separate"/>
            </w:r>
            <w:r w:rsidR="003E4B0E">
              <w:rPr>
                <w:noProof/>
                <w:webHidden/>
              </w:rPr>
              <w:t>16</w:t>
            </w:r>
            <w:r w:rsidR="00DA50C1">
              <w:rPr>
                <w:noProof/>
                <w:webHidden/>
              </w:rPr>
              <w:fldChar w:fldCharType="end"/>
            </w:r>
          </w:hyperlink>
        </w:p>
        <w:p w14:paraId="74DCA853"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88" w:history="1">
            <w:r w:rsidR="00DA50C1" w:rsidRPr="00F449F2">
              <w:rPr>
                <w:rStyle w:val="Hyperlink"/>
                <w:noProof/>
              </w:rPr>
              <w:t>3.9.1</w:t>
            </w:r>
            <w:r w:rsidR="00DA50C1">
              <w:rPr>
                <w:rFonts w:asciiTheme="minorHAnsi" w:eastAsiaTheme="minorEastAsia" w:hAnsiTheme="minorHAnsi" w:cstheme="minorBidi"/>
                <w:noProof/>
                <w:lang w:val="en-US" w:eastAsia="en-US"/>
              </w:rPr>
              <w:tab/>
            </w:r>
            <w:r w:rsidR="00DA50C1" w:rsidRPr="00F449F2">
              <w:rPr>
                <w:rStyle w:val="Hyperlink"/>
                <w:noProof/>
              </w:rPr>
              <w:t>Roles of the SCWSSB</w:t>
            </w:r>
            <w:r w:rsidR="00DA50C1">
              <w:rPr>
                <w:noProof/>
                <w:webHidden/>
              </w:rPr>
              <w:tab/>
            </w:r>
            <w:r w:rsidR="00DA50C1">
              <w:rPr>
                <w:noProof/>
                <w:webHidden/>
              </w:rPr>
              <w:fldChar w:fldCharType="begin"/>
            </w:r>
            <w:r w:rsidR="00DA50C1">
              <w:rPr>
                <w:noProof/>
                <w:webHidden/>
              </w:rPr>
              <w:instrText xml:space="preserve"> PAGEREF _Toc71617788 \h </w:instrText>
            </w:r>
            <w:r w:rsidR="00DA50C1">
              <w:rPr>
                <w:noProof/>
                <w:webHidden/>
              </w:rPr>
            </w:r>
            <w:r w:rsidR="00DA50C1">
              <w:rPr>
                <w:noProof/>
                <w:webHidden/>
              </w:rPr>
              <w:fldChar w:fldCharType="separate"/>
            </w:r>
            <w:r w:rsidR="003E4B0E">
              <w:rPr>
                <w:noProof/>
                <w:webHidden/>
              </w:rPr>
              <w:t>17</w:t>
            </w:r>
            <w:r w:rsidR="00DA50C1">
              <w:rPr>
                <w:noProof/>
                <w:webHidden/>
              </w:rPr>
              <w:fldChar w:fldCharType="end"/>
            </w:r>
          </w:hyperlink>
        </w:p>
        <w:p w14:paraId="50327309"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89" w:history="1">
            <w:r w:rsidR="00DA50C1" w:rsidRPr="00F449F2">
              <w:rPr>
                <w:rStyle w:val="Hyperlink"/>
                <w:noProof/>
              </w:rPr>
              <w:t>3.10</w:t>
            </w:r>
            <w:r w:rsidR="00DA50C1">
              <w:rPr>
                <w:rFonts w:asciiTheme="minorHAnsi" w:eastAsiaTheme="minorEastAsia" w:hAnsiTheme="minorHAnsi" w:cstheme="minorBidi"/>
                <w:noProof/>
                <w:lang w:val="en-US" w:eastAsia="en-US"/>
              </w:rPr>
              <w:tab/>
            </w:r>
            <w:r w:rsidR="00DA50C1" w:rsidRPr="00F449F2">
              <w:rPr>
                <w:rStyle w:val="Hyperlink"/>
                <w:noProof/>
              </w:rPr>
              <w:t xml:space="preserve"> Governance and management structure</w:t>
            </w:r>
            <w:r w:rsidR="00DA50C1">
              <w:rPr>
                <w:noProof/>
                <w:webHidden/>
              </w:rPr>
              <w:tab/>
            </w:r>
            <w:r w:rsidR="00DA50C1">
              <w:rPr>
                <w:noProof/>
                <w:webHidden/>
              </w:rPr>
              <w:fldChar w:fldCharType="begin"/>
            </w:r>
            <w:r w:rsidR="00DA50C1">
              <w:rPr>
                <w:noProof/>
                <w:webHidden/>
              </w:rPr>
              <w:instrText xml:space="preserve"> PAGEREF _Toc71617789 \h </w:instrText>
            </w:r>
            <w:r w:rsidR="00DA50C1">
              <w:rPr>
                <w:noProof/>
                <w:webHidden/>
              </w:rPr>
            </w:r>
            <w:r w:rsidR="00DA50C1">
              <w:rPr>
                <w:noProof/>
                <w:webHidden/>
              </w:rPr>
              <w:fldChar w:fldCharType="separate"/>
            </w:r>
            <w:r w:rsidR="003E4B0E">
              <w:rPr>
                <w:noProof/>
                <w:webHidden/>
              </w:rPr>
              <w:t>17</w:t>
            </w:r>
            <w:r w:rsidR="00DA50C1">
              <w:rPr>
                <w:noProof/>
                <w:webHidden/>
              </w:rPr>
              <w:fldChar w:fldCharType="end"/>
            </w:r>
          </w:hyperlink>
        </w:p>
        <w:p w14:paraId="3A73F5EA"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90" w:history="1">
            <w:r w:rsidR="00DA50C1" w:rsidRPr="00F449F2">
              <w:rPr>
                <w:rStyle w:val="Hyperlink"/>
                <w:noProof/>
              </w:rPr>
              <w:t>3.11</w:t>
            </w:r>
            <w:r w:rsidR="00DA50C1">
              <w:rPr>
                <w:rFonts w:asciiTheme="minorHAnsi" w:eastAsiaTheme="minorEastAsia" w:hAnsiTheme="minorHAnsi" w:cstheme="minorBidi"/>
                <w:noProof/>
                <w:lang w:val="en-US" w:eastAsia="en-US"/>
              </w:rPr>
              <w:tab/>
            </w:r>
            <w:r w:rsidR="00DA50C1" w:rsidRPr="00F449F2">
              <w:rPr>
                <w:rStyle w:val="Hyperlink"/>
                <w:noProof/>
              </w:rPr>
              <w:t>WSSB Board meetings</w:t>
            </w:r>
            <w:r w:rsidR="00DA50C1">
              <w:rPr>
                <w:noProof/>
                <w:webHidden/>
              </w:rPr>
              <w:tab/>
            </w:r>
            <w:r w:rsidR="00DA50C1">
              <w:rPr>
                <w:noProof/>
                <w:webHidden/>
              </w:rPr>
              <w:fldChar w:fldCharType="begin"/>
            </w:r>
            <w:r w:rsidR="00DA50C1">
              <w:rPr>
                <w:noProof/>
                <w:webHidden/>
              </w:rPr>
              <w:instrText xml:space="preserve"> PAGEREF _Toc71617790 \h </w:instrText>
            </w:r>
            <w:r w:rsidR="00DA50C1">
              <w:rPr>
                <w:noProof/>
                <w:webHidden/>
              </w:rPr>
            </w:r>
            <w:r w:rsidR="00DA50C1">
              <w:rPr>
                <w:noProof/>
                <w:webHidden/>
              </w:rPr>
              <w:fldChar w:fldCharType="separate"/>
            </w:r>
            <w:r w:rsidR="003E4B0E">
              <w:rPr>
                <w:noProof/>
                <w:webHidden/>
              </w:rPr>
              <w:t>20</w:t>
            </w:r>
            <w:r w:rsidR="00DA50C1">
              <w:rPr>
                <w:noProof/>
                <w:webHidden/>
              </w:rPr>
              <w:fldChar w:fldCharType="end"/>
            </w:r>
          </w:hyperlink>
        </w:p>
        <w:p w14:paraId="0DADDD17" w14:textId="77777777" w:rsidR="00DA50C1" w:rsidRDefault="00176FC5">
          <w:pPr>
            <w:pStyle w:val="TOC2"/>
            <w:tabs>
              <w:tab w:val="left" w:pos="1100"/>
              <w:tab w:val="right" w:leader="dot" w:pos="9016"/>
            </w:tabs>
            <w:rPr>
              <w:rFonts w:asciiTheme="minorHAnsi" w:eastAsiaTheme="minorEastAsia" w:hAnsiTheme="minorHAnsi" w:cstheme="minorBidi"/>
              <w:noProof/>
              <w:lang w:val="en-US" w:eastAsia="en-US"/>
            </w:rPr>
          </w:pPr>
          <w:hyperlink w:anchor="_Toc71617791" w:history="1">
            <w:r w:rsidR="00DA50C1" w:rsidRPr="00F449F2">
              <w:rPr>
                <w:rStyle w:val="Hyperlink"/>
                <w:noProof/>
              </w:rPr>
              <w:t xml:space="preserve">3.12 </w:t>
            </w:r>
            <w:r w:rsidR="00DA50C1">
              <w:rPr>
                <w:rFonts w:asciiTheme="minorHAnsi" w:eastAsiaTheme="minorEastAsia" w:hAnsiTheme="minorHAnsi" w:cstheme="minorBidi"/>
                <w:noProof/>
                <w:lang w:val="en-US" w:eastAsia="en-US"/>
              </w:rPr>
              <w:tab/>
            </w:r>
            <w:r w:rsidR="00DA50C1" w:rsidRPr="00F449F2">
              <w:rPr>
                <w:rStyle w:val="Hyperlink"/>
                <w:noProof/>
              </w:rPr>
              <w:t>Board Coordination Office</w:t>
            </w:r>
            <w:r w:rsidR="00DA50C1">
              <w:rPr>
                <w:noProof/>
                <w:webHidden/>
              </w:rPr>
              <w:tab/>
            </w:r>
            <w:r w:rsidR="00DA50C1">
              <w:rPr>
                <w:noProof/>
                <w:webHidden/>
              </w:rPr>
              <w:fldChar w:fldCharType="begin"/>
            </w:r>
            <w:r w:rsidR="00DA50C1">
              <w:rPr>
                <w:noProof/>
                <w:webHidden/>
              </w:rPr>
              <w:instrText xml:space="preserve"> PAGEREF _Toc71617791 \h </w:instrText>
            </w:r>
            <w:r w:rsidR="00DA50C1">
              <w:rPr>
                <w:noProof/>
                <w:webHidden/>
              </w:rPr>
            </w:r>
            <w:r w:rsidR="00DA50C1">
              <w:rPr>
                <w:noProof/>
                <w:webHidden/>
              </w:rPr>
              <w:fldChar w:fldCharType="separate"/>
            </w:r>
            <w:r w:rsidR="003E4B0E">
              <w:rPr>
                <w:noProof/>
                <w:webHidden/>
              </w:rPr>
              <w:t>21</w:t>
            </w:r>
            <w:r w:rsidR="00DA50C1">
              <w:rPr>
                <w:noProof/>
                <w:webHidden/>
              </w:rPr>
              <w:fldChar w:fldCharType="end"/>
            </w:r>
          </w:hyperlink>
        </w:p>
        <w:p w14:paraId="62076EFB"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92" w:history="1">
            <w:r w:rsidR="00DA50C1" w:rsidRPr="00F449F2">
              <w:rPr>
                <w:rStyle w:val="Hyperlink"/>
                <w:noProof/>
              </w:rPr>
              <w:t>3.12.1</w:t>
            </w:r>
            <w:r w:rsidR="00DA50C1">
              <w:rPr>
                <w:rFonts w:asciiTheme="minorHAnsi" w:eastAsiaTheme="minorEastAsia" w:hAnsiTheme="minorHAnsi" w:cstheme="minorBidi"/>
                <w:noProof/>
                <w:lang w:val="en-US" w:eastAsia="en-US"/>
              </w:rPr>
              <w:tab/>
            </w:r>
            <w:r w:rsidR="00DA50C1" w:rsidRPr="00F449F2">
              <w:rPr>
                <w:rStyle w:val="Hyperlink"/>
                <w:noProof/>
              </w:rPr>
              <w:t>Roles of the Liaison Officer</w:t>
            </w:r>
            <w:r w:rsidR="00DA50C1">
              <w:rPr>
                <w:noProof/>
                <w:webHidden/>
              </w:rPr>
              <w:tab/>
            </w:r>
            <w:r w:rsidR="00DA50C1">
              <w:rPr>
                <w:noProof/>
                <w:webHidden/>
              </w:rPr>
              <w:fldChar w:fldCharType="begin"/>
            </w:r>
            <w:r w:rsidR="00DA50C1">
              <w:rPr>
                <w:noProof/>
                <w:webHidden/>
              </w:rPr>
              <w:instrText xml:space="preserve"> PAGEREF _Toc71617792 \h </w:instrText>
            </w:r>
            <w:r w:rsidR="00DA50C1">
              <w:rPr>
                <w:noProof/>
                <w:webHidden/>
              </w:rPr>
            </w:r>
            <w:r w:rsidR="00DA50C1">
              <w:rPr>
                <w:noProof/>
                <w:webHidden/>
              </w:rPr>
              <w:fldChar w:fldCharType="separate"/>
            </w:r>
            <w:r w:rsidR="003E4B0E">
              <w:rPr>
                <w:noProof/>
                <w:webHidden/>
              </w:rPr>
              <w:t>21</w:t>
            </w:r>
            <w:r w:rsidR="00DA50C1">
              <w:rPr>
                <w:noProof/>
                <w:webHidden/>
              </w:rPr>
              <w:fldChar w:fldCharType="end"/>
            </w:r>
          </w:hyperlink>
        </w:p>
        <w:p w14:paraId="523972CB"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93" w:history="1">
            <w:r w:rsidR="00DA50C1" w:rsidRPr="00F449F2">
              <w:rPr>
                <w:rStyle w:val="Hyperlink"/>
                <w:noProof/>
              </w:rPr>
              <w:t>3.12.2</w:t>
            </w:r>
            <w:r w:rsidR="00DA50C1">
              <w:rPr>
                <w:rFonts w:asciiTheme="minorHAnsi" w:eastAsiaTheme="minorEastAsia" w:hAnsiTheme="minorHAnsi" w:cstheme="minorBidi"/>
                <w:noProof/>
                <w:lang w:val="en-US" w:eastAsia="en-US"/>
              </w:rPr>
              <w:tab/>
            </w:r>
            <w:r w:rsidR="00DA50C1" w:rsidRPr="00F449F2">
              <w:rPr>
                <w:rStyle w:val="Hyperlink"/>
                <w:noProof/>
              </w:rPr>
              <w:t xml:space="preserve"> Execution of Water Supply Service Board tasks</w:t>
            </w:r>
            <w:r w:rsidR="00DA50C1">
              <w:rPr>
                <w:noProof/>
                <w:webHidden/>
              </w:rPr>
              <w:tab/>
            </w:r>
            <w:r w:rsidR="00DA50C1">
              <w:rPr>
                <w:noProof/>
                <w:webHidden/>
              </w:rPr>
              <w:fldChar w:fldCharType="begin"/>
            </w:r>
            <w:r w:rsidR="00DA50C1">
              <w:rPr>
                <w:noProof/>
                <w:webHidden/>
              </w:rPr>
              <w:instrText xml:space="preserve"> PAGEREF _Toc71617793 \h </w:instrText>
            </w:r>
            <w:r w:rsidR="00DA50C1">
              <w:rPr>
                <w:noProof/>
                <w:webHidden/>
              </w:rPr>
            </w:r>
            <w:r w:rsidR="00DA50C1">
              <w:rPr>
                <w:noProof/>
                <w:webHidden/>
              </w:rPr>
              <w:fldChar w:fldCharType="separate"/>
            </w:r>
            <w:r w:rsidR="003E4B0E">
              <w:rPr>
                <w:noProof/>
                <w:webHidden/>
              </w:rPr>
              <w:t>21</w:t>
            </w:r>
            <w:r w:rsidR="00DA50C1">
              <w:rPr>
                <w:noProof/>
                <w:webHidden/>
              </w:rPr>
              <w:fldChar w:fldCharType="end"/>
            </w:r>
          </w:hyperlink>
        </w:p>
        <w:p w14:paraId="00F5A6E6"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794" w:history="1">
            <w:r w:rsidR="00DA50C1" w:rsidRPr="00F449F2">
              <w:rPr>
                <w:rStyle w:val="Hyperlink"/>
                <w:noProof/>
              </w:rPr>
              <w:t>3.13</w:t>
            </w:r>
            <w:r w:rsidR="00DA50C1">
              <w:rPr>
                <w:rFonts w:asciiTheme="minorHAnsi" w:eastAsiaTheme="minorEastAsia" w:hAnsiTheme="minorHAnsi" w:cstheme="minorBidi"/>
                <w:noProof/>
                <w:lang w:val="en-US" w:eastAsia="en-US"/>
              </w:rPr>
              <w:tab/>
            </w:r>
            <w:r w:rsidR="00DA50C1" w:rsidRPr="00F449F2">
              <w:rPr>
                <w:rStyle w:val="Hyperlink"/>
                <w:noProof/>
              </w:rPr>
              <w:t xml:space="preserve"> Working with other structures – DWO, Extension workers, HPMA, ASP, NGOs,</w:t>
            </w:r>
            <w:r w:rsidR="00DA50C1">
              <w:rPr>
                <w:noProof/>
                <w:webHidden/>
              </w:rPr>
              <w:tab/>
            </w:r>
            <w:r w:rsidR="00DA50C1">
              <w:rPr>
                <w:noProof/>
                <w:webHidden/>
              </w:rPr>
              <w:fldChar w:fldCharType="begin"/>
            </w:r>
            <w:r w:rsidR="00DA50C1">
              <w:rPr>
                <w:noProof/>
                <w:webHidden/>
              </w:rPr>
              <w:instrText xml:space="preserve"> PAGEREF _Toc71617794 \h </w:instrText>
            </w:r>
            <w:r w:rsidR="00DA50C1">
              <w:rPr>
                <w:noProof/>
                <w:webHidden/>
              </w:rPr>
            </w:r>
            <w:r w:rsidR="00DA50C1">
              <w:rPr>
                <w:noProof/>
                <w:webHidden/>
              </w:rPr>
              <w:fldChar w:fldCharType="separate"/>
            </w:r>
            <w:r w:rsidR="003E4B0E">
              <w:rPr>
                <w:noProof/>
                <w:webHidden/>
              </w:rPr>
              <w:t>21</w:t>
            </w:r>
            <w:r w:rsidR="00DA50C1">
              <w:rPr>
                <w:noProof/>
                <w:webHidden/>
              </w:rPr>
              <w:fldChar w:fldCharType="end"/>
            </w:r>
          </w:hyperlink>
        </w:p>
        <w:p w14:paraId="6B106E2A"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95" w:history="1">
            <w:r w:rsidR="00DA50C1" w:rsidRPr="00F449F2">
              <w:rPr>
                <w:rStyle w:val="Hyperlink"/>
                <w:noProof/>
              </w:rPr>
              <w:t>3.13.1</w:t>
            </w:r>
            <w:r w:rsidR="00DA50C1">
              <w:rPr>
                <w:rFonts w:asciiTheme="minorHAnsi" w:eastAsiaTheme="minorEastAsia" w:hAnsiTheme="minorHAnsi" w:cstheme="minorBidi"/>
                <w:noProof/>
                <w:lang w:val="en-US" w:eastAsia="en-US"/>
              </w:rPr>
              <w:tab/>
            </w:r>
            <w:r w:rsidR="00DA50C1" w:rsidRPr="00F449F2">
              <w:rPr>
                <w:rStyle w:val="Hyperlink"/>
                <w:noProof/>
              </w:rPr>
              <w:t>District and Sub County Councils</w:t>
            </w:r>
            <w:r w:rsidR="00DA50C1">
              <w:rPr>
                <w:noProof/>
                <w:webHidden/>
              </w:rPr>
              <w:tab/>
            </w:r>
            <w:r w:rsidR="00DA50C1">
              <w:rPr>
                <w:noProof/>
                <w:webHidden/>
              </w:rPr>
              <w:fldChar w:fldCharType="begin"/>
            </w:r>
            <w:r w:rsidR="00DA50C1">
              <w:rPr>
                <w:noProof/>
                <w:webHidden/>
              </w:rPr>
              <w:instrText xml:space="preserve"> PAGEREF _Toc71617795 \h </w:instrText>
            </w:r>
            <w:r w:rsidR="00DA50C1">
              <w:rPr>
                <w:noProof/>
                <w:webHidden/>
              </w:rPr>
            </w:r>
            <w:r w:rsidR="00DA50C1">
              <w:rPr>
                <w:noProof/>
                <w:webHidden/>
              </w:rPr>
              <w:fldChar w:fldCharType="separate"/>
            </w:r>
            <w:r w:rsidR="003E4B0E">
              <w:rPr>
                <w:noProof/>
                <w:webHidden/>
              </w:rPr>
              <w:t>21</w:t>
            </w:r>
            <w:r w:rsidR="00DA50C1">
              <w:rPr>
                <w:noProof/>
                <w:webHidden/>
              </w:rPr>
              <w:fldChar w:fldCharType="end"/>
            </w:r>
          </w:hyperlink>
        </w:p>
        <w:p w14:paraId="705F2C54"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96" w:history="1">
            <w:r w:rsidR="00DA50C1" w:rsidRPr="00F449F2">
              <w:rPr>
                <w:rStyle w:val="Hyperlink"/>
                <w:noProof/>
              </w:rPr>
              <w:t>3.13.2</w:t>
            </w:r>
            <w:r w:rsidR="00DA50C1">
              <w:rPr>
                <w:rFonts w:asciiTheme="minorHAnsi" w:eastAsiaTheme="minorEastAsia" w:hAnsiTheme="minorHAnsi" w:cstheme="minorBidi"/>
                <w:noProof/>
                <w:lang w:val="en-US" w:eastAsia="en-US"/>
              </w:rPr>
              <w:tab/>
            </w:r>
            <w:r w:rsidR="00DA50C1" w:rsidRPr="00F449F2">
              <w:rPr>
                <w:rStyle w:val="Hyperlink"/>
                <w:noProof/>
              </w:rPr>
              <w:t>District Water Office</w:t>
            </w:r>
            <w:r w:rsidR="00DA50C1">
              <w:rPr>
                <w:noProof/>
                <w:webHidden/>
              </w:rPr>
              <w:tab/>
            </w:r>
            <w:r w:rsidR="00DA50C1">
              <w:rPr>
                <w:noProof/>
                <w:webHidden/>
              </w:rPr>
              <w:fldChar w:fldCharType="begin"/>
            </w:r>
            <w:r w:rsidR="00DA50C1">
              <w:rPr>
                <w:noProof/>
                <w:webHidden/>
              </w:rPr>
              <w:instrText xml:space="preserve"> PAGEREF _Toc71617796 \h </w:instrText>
            </w:r>
            <w:r w:rsidR="00DA50C1">
              <w:rPr>
                <w:noProof/>
                <w:webHidden/>
              </w:rPr>
            </w:r>
            <w:r w:rsidR="00DA50C1">
              <w:rPr>
                <w:noProof/>
                <w:webHidden/>
              </w:rPr>
              <w:fldChar w:fldCharType="separate"/>
            </w:r>
            <w:r w:rsidR="003E4B0E">
              <w:rPr>
                <w:noProof/>
                <w:webHidden/>
              </w:rPr>
              <w:t>22</w:t>
            </w:r>
            <w:r w:rsidR="00DA50C1">
              <w:rPr>
                <w:noProof/>
                <w:webHidden/>
              </w:rPr>
              <w:fldChar w:fldCharType="end"/>
            </w:r>
          </w:hyperlink>
        </w:p>
        <w:p w14:paraId="0E348DA0"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97" w:history="1">
            <w:r w:rsidR="00DA50C1" w:rsidRPr="00F449F2">
              <w:rPr>
                <w:rStyle w:val="Hyperlink"/>
                <w:noProof/>
              </w:rPr>
              <w:t>3.13.3</w:t>
            </w:r>
            <w:r w:rsidR="00DA50C1">
              <w:rPr>
                <w:rFonts w:asciiTheme="minorHAnsi" w:eastAsiaTheme="minorEastAsia" w:hAnsiTheme="minorHAnsi" w:cstheme="minorBidi"/>
                <w:noProof/>
                <w:lang w:val="en-US" w:eastAsia="en-US"/>
              </w:rPr>
              <w:tab/>
            </w:r>
            <w:r w:rsidR="00DA50C1" w:rsidRPr="00F449F2">
              <w:rPr>
                <w:rStyle w:val="Hyperlink"/>
                <w:noProof/>
              </w:rPr>
              <w:t>District Water Supply and Sanitation Coordination Committees (DWSSCC)</w:t>
            </w:r>
            <w:r w:rsidR="00DA50C1">
              <w:rPr>
                <w:noProof/>
                <w:webHidden/>
              </w:rPr>
              <w:tab/>
            </w:r>
            <w:r w:rsidR="00DA50C1">
              <w:rPr>
                <w:noProof/>
                <w:webHidden/>
              </w:rPr>
              <w:fldChar w:fldCharType="begin"/>
            </w:r>
            <w:r w:rsidR="00DA50C1">
              <w:rPr>
                <w:noProof/>
                <w:webHidden/>
              </w:rPr>
              <w:instrText xml:space="preserve"> PAGEREF _Toc71617797 \h </w:instrText>
            </w:r>
            <w:r w:rsidR="00DA50C1">
              <w:rPr>
                <w:noProof/>
                <w:webHidden/>
              </w:rPr>
            </w:r>
            <w:r w:rsidR="00DA50C1">
              <w:rPr>
                <w:noProof/>
                <w:webHidden/>
              </w:rPr>
              <w:fldChar w:fldCharType="separate"/>
            </w:r>
            <w:r w:rsidR="003E4B0E">
              <w:rPr>
                <w:noProof/>
                <w:webHidden/>
              </w:rPr>
              <w:t>22</w:t>
            </w:r>
            <w:r w:rsidR="00DA50C1">
              <w:rPr>
                <w:noProof/>
                <w:webHidden/>
              </w:rPr>
              <w:fldChar w:fldCharType="end"/>
            </w:r>
          </w:hyperlink>
        </w:p>
        <w:p w14:paraId="1129F763"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98" w:history="1">
            <w:r w:rsidR="00DA50C1" w:rsidRPr="00F449F2">
              <w:rPr>
                <w:rStyle w:val="Hyperlink"/>
                <w:noProof/>
              </w:rPr>
              <w:t>3.13.4</w:t>
            </w:r>
            <w:r w:rsidR="00DA50C1">
              <w:rPr>
                <w:rFonts w:asciiTheme="minorHAnsi" w:eastAsiaTheme="minorEastAsia" w:hAnsiTheme="minorHAnsi" w:cstheme="minorBidi"/>
                <w:noProof/>
                <w:lang w:val="en-US" w:eastAsia="en-US"/>
              </w:rPr>
              <w:tab/>
            </w:r>
            <w:r w:rsidR="00DA50C1" w:rsidRPr="00F449F2">
              <w:rPr>
                <w:rStyle w:val="Hyperlink"/>
                <w:noProof/>
              </w:rPr>
              <w:t>Water and Sanitation Committees</w:t>
            </w:r>
            <w:r w:rsidR="00DA50C1">
              <w:rPr>
                <w:noProof/>
                <w:webHidden/>
              </w:rPr>
              <w:tab/>
            </w:r>
            <w:r w:rsidR="00DA50C1">
              <w:rPr>
                <w:noProof/>
                <w:webHidden/>
              </w:rPr>
              <w:fldChar w:fldCharType="begin"/>
            </w:r>
            <w:r w:rsidR="00DA50C1">
              <w:rPr>
                <w:noProof/>
                <w:webHidden/>
              </w:rPr>
              <w:instrText xml:space="preserve"> PAGEREF _Toc71617798 \h </w:instrText>
            </w:r>
            <w:r w:rsidR="00DA50C1">
              <w:rPr>
                <w:noProof/>
                <w:webHidden/>
              </w:rPr>
            </w:r>
            <w:r w:rsidR="00DA50C1">
              <w:rPr>
                <w:noProof/>
                <w:webHidden/>
              </w:rPr>
              <w:fldChar w:fldCharType="separate"/>
            </w:r>
            <w:r w:rsidR="003E4B0E">
              <w:rPr>
                <w:noProof/>
                <w:webHidden/>
              </w:rPr>
              <w:t>22</w:t>
            </w:r>
            <w:r w:rsidR="00DA50C1">
              <w:rPr>
                <w:noProof/>
                <w:webHidden/>
              </w:rPr>
              <w:fldChar w:fldCharType="end"/>
            </w:r>
          </w:hyperlink>
        </w:p>
        <w:p w14:paraId="120456A7"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799" w:history="1">
            <w:r w:rsidR="00DA50C1" w:rsidRPr="00F449F2">
              <w:rPr>
                <w:rStyle w:val="Hyperlink"/>
                <w:noProof/>
              </w:rPr>
              <w:t>3.13.5</w:t>
            </w:r>
            <w:r w:rsidR="00DA50C1">
              <w:rPr>
                <w:rFonts w:asciiTheme="minorHAnsi" w:eastAsiaTheme="minorEastAsia" w:hAnsiTheme="minorHAnsi" w:cstheme="minorBidi"/>
                <w:noProof/>
                <w:lang w:val="en-US" w:eastAsia="en-US"/>
              </w:rPr>
              <w:tab/>
            </w:r>
            <w:r w:rsidR="00DA50C1" w:rsidRPr="00F449F2">
              <w:rPr>
                <w:rStyle w:val="Hyperlink"/>
                <w:noProof/>
              </w:rPr>
              <w:t>Water User Community</w:t>
            </w:r>
            <w:r w:rsidR="00DA50C1">
              <w:rPr>
                <w:noProof/>
                <w:webHidden/>
              </w:rPr>
              <w:tab/>
            </w:r>
            <w:r w:rsidR="00DA50C1">
              <w:rPr>
                <w:noProof/>
                <w:webHidden/>
              </w:rPr>
              <w:fldChar w:fldCharType="begin"/>
            </w:r>
            <w:r w:rsidR="00DA50C1">
              <w:rPr>
                <w:noProof/>
                <w:webHidden/>
              </w:rPr>
              <w:instrText xml:space="preserve"> PAGEREF _Toc71617799 \h </w:instrText>
            </w:r>
            <w:r w:rsidR="00DA50C1">
              <w:rPr>
                <w:noProof/>
                <w:webHidden/>
              </w:rPr>
            </w:r>
            <w:r w:rsidR="00DA50C1">
              <w:rPr>
                <w:noProof/>
                <w:webHidden/>
              </w:rPr>
              <w:fldChar w:fldCharType="separate"/>
            </w:r>
            <w:r w:rsidR="003E4B0E">
              <w:rPr>
                <w:noProof/>
                <w:webHidden/>
              </w:rPr>
              <w:t>22</w:t>
            </w:r>
            <w:r w:rsidR="00DA50C1">
              <w:rPr>
                <w:noProof/>
                <w:webHidden/>
              </w:rPr>
              <w:fldChar w:fldCharType="end"/>
            </w:r>
          </w:hyperlink>
        </w:p>
        <w:p w14:paraId="4B7CF54C"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800" w:history="1">
            <w:r w:rsidR="00DA50C1" w:rsidRPr="00F449F2">
              <w:rPr>
                <w:rStyle w:val="Hyperlink"/>
                <w:noProof/>
              </w:rPr>
              <w:t>3.13.6</w:t>
            </w:r>
            <w:r w:rsidR="00DA50C1">
              <w:rPr>
                <w:rFonts w:asciiTheme="minorHAnsi" w:eastAsiaTheme="minorEastAsia" w:hAnsiTheme="minorHAnsi" w:cstheme="minorBidi"/>
                <w:noProof/>
                <w:lang w:val="en-US" w:eastAsia="en-US"/>
              </w:rPr>
              <w:tab/>
            </w:r>
            <w:r w:rsidR="00DA50C1" w:rsidRPr="00F449F2">
              <w:rPr>
                <w:rStyle w:val="Hyperlink"/>
                <w:noProof/>
              </w:rPr>
              <w:t>Hand Pump &amp; Attendants Association (HPMA)</w:t>
            </w:r>
            <w:r w:rsidR="00DA50C1">
              <w:rPr>
                <w:noProof/>
                <w:webHidden/>
              </w:rPr>
              <w:tab/>
            </w:r>
            <w:r w:rsidR="00DA50C1">
              <w:rPr>
                <w:noProof/>
                <w:webHidden/>
              </w:rPr>
              <w:fldChar w:fldCharType="begin"/>
            </w:r>
            <w:r w:rsidR="00DA50C1">
              <w:rPr>
                <w:noProof/>
                <w:webHidden/>
              </w:rPr>
              <w:instrText xml:space="preserve"> PAGEREF _Toc71617800 \h </w:instrText>
            </w:r>
            <w:r w:rsidR="00DA50C1">
              <w:rPr>
                <w:noProof/>
                <w:webHidden/>
              </w:rPr>
            </w:r>
            <w:r w:rsidR="00DA50C1">
              <w:rPr>
                <w:noProof/>
                <w:webHidden/>
              </w:rPr>
              <w:fldChar w:fldCharType="separate"/>
            </w:r>
            <w:r w:rsidR="003E4B0E">
              <w:rPr>
                <w:noProof/>
                <w:webHidden/>
              </w:rPr>
              <w:t>22</w:t>
            </w:r>
            <w:r w:rsidR="00DA50C1">
              <w:rPr>
                <w:noProof/>
                <w:webHidden/>
              </w:rPr>
              <w:fldChar w:fldCharType="end"/>
            </w:r>
          </w:hyperlink>
        </w:p>
        <w:p w14:paraId="13DB3A08"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801" w:history="1">
            <w:r w:rsidR="00DA50C1" w:rsidRPr="00F449F2">
              <w:rPr>
                <w:rStyle w:val="Hyperlink"/>
                <w:noProof/>
              </w:rPr>
              <w:t>3.14</w:t>
            </w:r>
            <w:r w:rsidR="00DA50C1">
              <w:rPr>
                <w:rFonts w:asciiTheme="minorHAnsi" w:eastAsiaTheme="minorEastAsia" w:hAnsiTheme="minorHAnsi" w:cstheme="minorBidi"/>
                <w:noProof/>
                <w:lang w:val="en-US" w:eastAsia="en-US"/>
              </w:rPr>
              <w:tab/>
            </w:r>
            <w:r w:rsidR="00DA50C1" w:rsidRPr="00F449F2">
              <w:rPr>
                <w:rStyle w:val="Hyperlink"/>
                <w:noProof/>
              </w:rPr>
              <w:t xml:space="preserve"> Monitoring activities and performance indicators of Water Supply Services Board</w:t>
            </w:r>
            <w:r w:rsidR="00DA50C1">
              <w:rPr>
                <w:noProof/>
                <w:webHidden/>
              </w:rPr>
              <w:tab/>
            </w:r>
            <w:r w:rsidR="00DA50C1">
              <w:rPr>
                <w:noProof/>
                <w:webHidden/>
              </w:rPr>
              <w:fldChar w:fldCharType="begin"/>
            </w:r>
            <w:r w:rsidR="00DA50C1">
              <w:rPr>
                <w:noProof/>
                <w:webHidden/>
              </w:rPr>
              <w:instrText xml:space="preserve"> PAGEREF _Toc71617801 \h </w:instrText>
            </w:r>
            <w:r w:rsidR="00DA50C1">
              <w:rPr>
                <w:noProof/>
                <w:webHidden/>
              </w:rPr>
            </w:r>
            <w:r w:rsidR="00DA50C1">
              <w:rPr>
                <w:noProof/>
                <w:webHidden/>
              </w:rPr>
              <w:fldChar w:fldCharType="separate"/>
            </w:r>
            <w:r w:rsidR="003E4B0E">
              <w:rPr>
                <w:noProof/>
                <w:webHidden/>
              </w:rPr>
              <w:t>23</w:t>
            </w:r>
            <w:r w:rsidR="00DA50C1">
              <w:rPr>
                <w:noProof/>
                <w:webHidden/>
              </w:rPr>
              <w:fldChar w:fldCharType="end"/>
            </w:r>
          </w:hyperlink>
        </w:p>
        <w:p w14:paraId="5C4DFB14"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802" w:history="1">
            <w:r w:rsidR="00DA50C1" w:rsidRPr="00F449F2">
              <w:rPr>
                <w:rStyle w:val="Hyperlink"/>
                <w:noProof/>
              </w:rPr>
              <w:t>3.15</w:t>
            </w:r>
            <w:r w:rsidR="00DA50C1">
              <w:rPr>
                <w:rFonts w:asciiTheme="minorHAnsi" w:eastAsiaTheme="minorEastAsia" w:hAnsiTheme="minorHAnsi" w:cstheme="minorBidi"/>
                <w:noProof/>
                <w:lang w:val="en-US" w:eastAsia="en-US"/>
              </w:rPr>
              <w:tab/>
            </w:r>
            <w:r w:rsidR="00DA50C1" w:rsidRPr="00F449F2">
              <w:rPr>
                <w:rStyle w:val="Hyperlink"/>
                <w:noProof/>
              </w:rPr>
              <w:t xml:space="preserve"> Reporting and accountability mechanisms</w:t>
            </w:r>
            <w:r w:rsidR="00DA50C1">
              <w:rPr>
                <w:noProof/>
                <w:webHidden/>
              </w:rPr>
              <w:tab/>
            </w:r>
            <w:r w:rsidR="00DA50C1">
              <w:rPr>
                <w:noProof/>
                <w:webHidden/>
              </w:rPr>
              <w:fldChar w:fldCharType="begin"/>
            </w:r>
            <w:r w:rsidR="00DA50C1">
              <w:rPr>
                <w:noProof/>
                <w:webHidden/>
              </w:rPr>
              <w:instrText xml:space="preserve"> PAGEREF _Toc71617802 \h </w:instrText>
            </w:r>
            <w:r w:rsidR="00DA50C1">
              <w:rPr>
                <w:noProof/>
                <w:webHidden/>
              </w:rPr>
            </w:r>
            <w:r w:rsidR="00DA50C1">
              <w:rPr>
                <w:noProof/>
                <w:webHidden/>
              </w:rPr>
              <w:fldChar w:fldCharType="separate"/>
            </w:r>
            <w:r w:rsidR="003E4B0E">
              <w:rPr>
                <w:noProof/>
                <w:webHidden/>
              </w:rPr>
              <w:t>23</w:t>
            </w:r>
            <w:r w:rsidR="00DA50C1">
              <w:rPr>
                <w:noProof/>
                <w:webHidden/>
              </w:rPr>
              <w:fldChar w:fldCharType="end"/>
            </w:r>
          </w:hyperlink>
        </w:p>
        <w:p w14:paraId="36A6149E"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803" w:history="1">
            <w:r w:rsidR="00DA50C1" w:rsidRPr="00F449F2">
              <w:rPr>
                <w:rStyle w:val="Hyperlink"/>
                <w:noProof/>
              </w:rPr>
              <w:t>3.16</w:t>
            </w:r>
            <w:r w:rsidR="00DA50C1">
              <w:rPr>
                <w:rFonts w:asciiTheme="minorHAnsi" w:eastAsiaTheme="minorEastAsia" w:hAnsiTheme="minorHAnsi" w:cstheme="minorBidi"/>
                <w:noProof/>
                <w:lang w:val="en-US" w:eastAsia="en-US"/>
              </w:rPr>
              <w:tab/>
            </w:r>
            <w:r w:rsidR="00DA50C1" w:rsidRPr="00F449F2">
              <w:rPr>
                <w:rStyle w:val="Hyperlink"/>
                <w:noProof/>
              </w:rPr>
              <w:t xml:space="preserve"> Cross cutting issues: gender, HIV/AIDS, good governance, environmental protection</w:t>
            </w:r>
            <w:r w:rsidR="00DA50C1">
              <w:rPr>
                <w:noProof/>
                <w:webHidden/>
              </w:rPr>
              <w:tab/>
            </w:r>
            <w:r w:rsidR="00DA50C1">
              <w:rPr>
                <w:noProof/>
                <w:webHidden/>
              </w:rPr>
              <w:fldChar w:fldCharType="begin"/>
            </w:r>
            <w:r w:rsidR="00DA50C1">
              <w:rPr>
                <w:noProof/>
                <w:webHidden/>
              </w:rPr>
              <w:instrText xml:space="preserve"> PAGEREF _Toc71617803 \h </w:instrText>
            </w:r>
            <w:r w:rsidR="00DA50C1">
              <w:rPr>
                <w:noProof/>
                <w:webHidden/>
              </w:rPr>
            </w:r>
            <w:r w:rsidR="00DA50C1">
              <w:rPr>
                <w:noProof/>
                <w:webHidden/>
              </w:rPr>
              <w:fldChar w:fldCharType="separate"/>
            </w:r>
            <w:r w:rsidR="003E4B0E">
              <w:rPr>
                <w:noProof/>
                <w:webHidden/>
              </w:rPr>
              <w:t>24</w:t>
            </w:r>
            <w:r w:rsidR="00DA50C1">
              <w:rPr>
                <w:noProof/>
                <w:webHidden/>
              </w:rPr>
              <w:fldChar w:fldCharType="end"/>
            </w:r>
          </w:hyperlink>
        </w:p>
        <w:p w14:paraId="1C71CFE3" w14:textId="77777777" w:rsidR="00DA50C1" w:rsidRDefault="00176FC5">
          <w:pPr>
            <w:pStyle w:val="TOC1"/>
            <w:tabs>
              <w:tab w:val="right" w:leader="dot" w:pos="9016"/>
            </w:tabs>
            <w:rPr>
              <w:rFonts w:asciiTheme="minorHAnsi" w:eastAsiaTheme="minorEastAsia" w:hAnsiTheme="minorHAnsi" w:cstheme="minorBidi"/>
              <w:noProof/>
              <w:lang w:val="en-US" w:eastAsia="en-US"/>
            </w:rPr>
          </w:pPr>
          <w:hyperlink w:anchor="_Toc71617804" w:history="1">
            <w:r w:rsidR="00DA50C1" w:rsidRPr="00F449F2">
              <w:rPr>
                <w:rStyle w:val="Hyperlink"/>
                <w:noProof/>
              </w:rPr>
              <w:t>4. Tools and templates</w:t>
            </w:r>
            <w:r w:rsidR="00DA50C1">
              <w:rPr>
                <w:noProof/>
                <w:webHidden/>
              </w:rPr>
              <w:tab/>
            </w:r>
            <w:r w:rsidR="00DA50C1">
              <w:rPr>
                <w:noProof/>
                <w:webHidden/>
              </w:rPr>
              <w:fldChar w:fldCharType="begin"/>
            </w:r>
            <w:r w:rsidR="00DA50C1">
              <w:rPr>
                <w:noProof/>
                <w:webHidden/>
              </w:rPr>
              <w:instrText xml:space="preserve"> PAGEREF _Toc71617804 \h </w:instrText>
            </w:r>
            <w:r w:rsidR="00DA50C1">
              <w:rPr>
                <w:noProof/>
                <w:webHidden/>
              </w:rPr>
            </w:r>
            <w:r w:rsidR="00DA50C1">
              <w:rPr>
                <w:noProof/>
                <w:webHidden/>
              </w:rPr>
              <w:fldChar w:fldCharType="separate"/>
            </w:r>
            <w:r w:rsidR="003E4B0E">
              <w:rPr>
                <w:noProof/>
                <w:webHidden/>
              </w:rPr>
              <w:t>26</w:t>
            </w:r>
            <w:r w:rsidR="00DA50C1">
              <w:rPr>
                <w:noProof/>
                <w:webHidden/>
              </w:rPr>
              <w:fldChar w:fldCharType="end"/>
            </w:r>
          </w:hyperlink>
        </w:p>
        <w:p w14:paraId="5540ECD0"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805" w:history="1">
            <w:r w:rsidR="00DA50C1" w:rsidRPr="00F449F2">
              <w:rPr>
                <w:rStyle w:val="Hyperlink"/>
                <w:noProof/>
              </w:rPr>
              <w:t xml:space="preserve">4.1 </w:t>
            </w:r>
            <w:r w:rsidR="00DA50C1">
              <w:rPr>
                <w:rFonts w:asciiTheme="minorHAnsi" w:eastAsiaTheme="minorEastAsia" w:hAnsiTheme="minorHAnsi" w:cstheme="minorBidi"/>
                <w:noProof/>
                <w:lang w:val="en-US" w:eastAsia="en-US"/>
              </w:rPr>
              <w:tab/>
            </w:r>
            <w:r w:rsidR="00DA50C1" w:rsidRPr="00F449F2">
              <w:rPr>
                <w:rStyle w:val="Hyperlink"/>
                <w:noProof/>
              </w:rPr>
              <w:t>Overview</w:t>
            </w:r>
            <w:r w:rsidR="00DA50C1">
              <w:rPr>
                <w:noProof/>
                <w:webHidden/>
              </w:rPr>
              <w:tab/>
            </w:r>
            <w:r w:rsidR="00DA50C1">
              <w:rPr>
                <w:noProof/>
                <w:webHidden/>
              </w:rPr>
              <w:fldChar w:fldCharType="begin"/>
            </w:r>
            <w:r w:rsidR="00DA50C1">
              <w:rPr>
                <w:noProof/>
                <w:webHidden/>
              </w:rPr>
              <w:instrText xml:space="preserve"> PAGEREF _Toc71617805 \h </w:instrText>
            </w:r>
            <w:r w:rsidR="00DA50C1">
              <w:rPr>
                <w:noProof/>
                <w:webHidden/>
              </w:rPr>
            </w:r>
            <w:r w:rsidR="00DA50C1">
              <w:rPr>
                <w:noProof/>
                <w:webHidden/>
              </w:rPr>
              <w:fldChar w:fldCharType="separate"/>
            </w:r>
            <w:r w:rsidR="003E4B0E">
              <w:rPr>
                <w:noProof/>
                <w:webHidden/>
              </w:rPr>
              <w:t>26</w:t>
            </w:r>
            <w:r w:rsidR="00DA50C1">
              <w:rPr>
                <w:noProof/>
                <w:webHidden/>
              </w:rPr>
              <w:fldChar w:fldCharType="end"/>
            </w:r>
          </w:hyperlink>
        </w:p>
        <w:p w14:paraId="36C9CDFE"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806" w:history="1">
            <w:r w:rsidR="00DA50C1" w:rsidRPr="00F449F2">
              <w:rPr>
                <w:rStyle w:val="Hyperlink"/>
                <w:noProof/>
              </w:rPr>
              <w:t>4.2</w:t>
            </w:r>
            <w:r w:rsidR="00DA50C1">
              <w:rPr>
                <w:rFonts w:asciiTheme="minorHAnsi" w:eastAsiaTheme="minorEastAsia" w:hAnsiTheme="minorHAnsi" w:cstheme="minorBidi"/>
                <w:noProof/>
                <w:lang w:val="en-US" w:eastAsia="en-US"/>
              </w:rPr>
              <w:tab/>
            </w:r>
            <w:r w:rsidR="00DA50C1" w:rsidRPr="00F449F2">
              <w:rPr>
                <w:rStyle w:val="Hyperlink"/>
                <w:noProof/>
              </w:rPr>
              <w:t xml:space="preserve"> Water Infrastructure Asset Register</w:t>
            </w:r>
            <w:r w:rsidR="00DA50C1">
              <w:rPr>
                <w:noProof/>
                <w:webHidden/>
              </w:rPr>
              <w:tab/>
            </w:r>
            <w:r w:rsidR="00DA50C1">
              <w:rPr>
                <w:noProof/>
                <w:webHidden/>
              </w:rPr>
              <w:fldChar w:fldCharType="begin"/>
            </w:r>
            <w:r w:rsidR="00DA50C1">
              <w:rPr>
                <w:noProof/>
                <w:webHidden/>
              </w:rPr>
              <w:instrText xml:space="preserve"> PAGEREF _Toc71617806 \h </w:instrText>
            </w:r>
            <w:r w:rsidR="00DA50C1">
              <w:rPr>
                <w:noProof/>
                <w:webHidden/>
              </w:rPr>
            </w:r>
            <w:r w:rsidR="00DA50C1">
              <w:rPr>
                <w:noProof/>
                <w:webHidden/>
              </w:rPr>
              <w:fldChar w:fldCharType="separate"/>
            </w:r>
            <w:r w:rsidR="003E4B0E">
              <w:rPr>
                <w:noProof/>
                <w:webHidden/>
              </w:rPr>
              <w:t>26</w:t>
            </w:r>
            <w:r w:rsidR="00DA50C1">
              <w:rPr>
                <w:noProof/>
                <w:webHidden/>
              </w:rPr>
              <w:fldChar w:fldCharType="end"/>
            </w:r>
          </w:hyperlink>
        </w:p>
        <w:p w14:paraId="76F0485C"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807" w:history="1">
            <w:r w:rsidR="00DA50C1" w:rsidRPr="00F449F2">
              <w:rPr>
                <w:rStyle w:val="Hyperlink"/>
                <w:noProof/>
              </w:rPr>
              <w:t>4.2.1</w:t>
            </w:r>
            <w:r w:rsidR="00DA50C1">
              <w:rPr>
                <w:rFonts w:asciiTheme="minorHAnsi" w:eastAsiaTheme="minorEastAsia" w:hAnsiTheme="minorHAnsi" w:cstheme="minorBidi"/>
                <w:noProof/>
                <w:lang w:val="en-US" w:eastAsia="en-US"/>
              </w:rPr>
              <w:tab/>
            </w:r>
            <w:r w:rsidR="00DA50C1" w:rsidRPr="00F449F2">
              <w:rPr>
                <w:rStyle w:val="Hyperlink"/>
                <w:noProof/>
              </w:rPr>
              <w:t>Why the Assets Inventory</w:t>
            </w:r>
            <w:r w:rsidR="00DA50C1">
              <w:rPr>
                <w:noProof/>
                <w:webHidden/>
              </w:rPr>
              <w:tab/>
            </w:r>
            <w:r w:rsidR="00DA50C1">
              <w:rPr>
                <w:noProof/>
                <w:webHidden/>
              </w:rPr>
              <w:fldChar w:fldCharType="begin"/>
            </w:r>
            <w:r w:rsidR="00DA50C1">
              <w:rPr>
                <w:noProof/>
                <w:webHidden/>
              </w:rPr>
              <w:instrText xml:space="preserve"> PAGEREF _Toc71617807 \h </w:instrText>
            </w:r>
            <w:r w:rsidR="00DA50C1">
              <w:rPr>
                <w:noProof/>
                <w:webHidden/>
              </w:rPr>
            </w:r>
            <w:r w:rsidR="00DA50C1">
              <w:rPr>
                <w:noProof/>
                <w:webHidden/>
              </w:rPr>
              <w:fldChar w:fldCharType="separate"/>
            </w:r>
            <w:r w:rsidR="003E4B0E">
              <w:rPr>
                <w:noProof/>
                <w:webHidden/>
              </w:rPr>
              <w:t>26</w:t>
            </w:r>
            <w:r w:rsidR="00DA50C1">
              <w:rPr>
                <w:noProof/>
                <w:webHidden/>
              </w:rPr>
              <w:fldChar w:fldCharType="end"/>
            </w:r>
          </w:hyperlink>
        </w:p>
        <w:p w14:paraId="7B14EF60"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808" w:history="1">
            <w:r w:rsidR="00DA50C1" w:rsidRPr="00F449F2">
              <w:rPr>
                <w:rStyle w:val="Hyperlink"/>
                <w:noProof/>
              </w:rPr>
              <w:t>4.2.2</w:t>
            </w:r>
            <w:r w:rsidR="00DA50C1">
              <w:rPr>
                <w:rFonts w:asciiTheme="minorHAnsi" w:eastAsiaTheme="minorEastAsia" w:hAnsiTheme="minorHAnsi" w:cstheme="minorBidi"/>
                <w:noProof/>
                <w:lang w:val="en-US" w:eastAsia="en-US"/>
              </w:rPr>
              <w:tab/>
            </w:r>
            <w:r w:rsidR="00DA50C1" w:rsidRPr="00F449F2">
              <w:rPr>
                <w:rStyle w:val="Hyperlink"/>
                <w:noProof/>
              </w:rPr>
              <w:t>Who will compile, analyse and maintain an up to date Asset Registry</w:t>
            </w:r>
            <w:r w:rsidR="00DA50C1">
              <w:rPr>
                <w:noProof/>
                <w:webHidden/>
              </w:rPr>
              <w:tab/>
            </w:r>
            <w:r w:rsidR="00DA50C1">
              <w:rPr>
                <w:noProof/>
                <w:webHidden/>
              </w:rPr>
              <w:fldChar w:fldCharType="begin"/>
            </w:r>
            <w:r w:rsidR="00DA50C1">
              <w:rPr>
                <w:noProof/>
                <w:webHidden/>
              </w:rPr>
              <w:instrText xml:space="preserve"> PAGEREF _Toc71617808 \h </w:instrText>
            </w:r>
            <w:r w:rsidR="00DA50C1">
              <w:rPr>
                <w:noProof/>
                <w:webHidden/>
              </w:rPr>
            </w:r>
            <w:r w:rsidR="00DA50C1">
              <w:rPr>
                <w:noProof/>
                <w:webHidden/>
              </w:rPr>
              <w:fldChar w:fldCharType="separate"/>
            </w:r>
            <w:r w:rsidR="003E4B0E">
              <w:rPr>
                <w:noProof/>
                <w:webHidden/>
              </w:rPr>
              <w:t>26</w:t>
            </w:r>
            <w:r w:rsidR="00DA50C1">
              <w:rPr>
                <w:noProof/>
                <w:webHidden/>
              </w:rPr>
              <w:fldChar w:fldCharType="end"/>
            </w:r>
          </w:hyperlink>
        </w:p>
        <w:p w14:paraId="6D301CC0"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809" w:history="1">
            <w:r w:rsidR="00DA50C1" w:rsidRPr="00F449F2">
              <w:rPr>
                <w:rStyle w:val="Hyperlink"/>
                <w:noProof/>
              </w:rPr>
              <w:t>4.2.3</w:t>
            </w:r>
            <w:r w:rsidR="00DA50C1">
              <w:rPr>
                <w:rFonts w:asciiTheme="minorHAnsi" w:eastAsiaTheme="minorEastAsia" w:hAnsiTheme="minorHAnsi" w:cstheme="minorBidi"/>
                <w:noProof/>
                <w:lang w:val="en-US" w:eastAsia="en-US"/>
              </w:rPr>
              <w:tab/>
            </w:r>
            <w:r w:rsidR="00DA50C1" w:rsidRPr="00F449F2">
              <w:rPr>
                <w:rStyle w:val="Hyperlink"/>
                <w:noProof/>
              </w:rPr>
              <w:t>How to collect and analyse an Asset registry:</w:t>
            </w:r>
            <w:r w:rsidR="00DA50C1">
              <w:rPr>
                <w:noProof/>
                <w:webHidden/>
              </w:rPr>
              <w:tab/>
            </w:r>
            <w:r w:rsidR="00DA50C1">
              <w:rPr>
                <w:noProof/>
                <w:webHidden/>
              </w:rPr>
              <w:fldChar w:fldCharType="begin"/>
            </w:r>
            <w:r w:rsidR="00DA50C1">
              <w:rPr>
                <w:noProof/>
                <w:webHidden/>
              </w:rPr>
              <w:instrText xml:space="preserve"> PAGEREF _Toc71617809 \h </w:instrText>
            </w:r>
            <w:r w:rsidR="00DA50C1">
              <w:rPr>
                <w:noProof/>
                <w:webHidden/>
              </w:rPr>
            </w:r>
            <w:r w:rsidR="00DA50C1">
              <w:rPr>
                <w:noProof/>
                <w:webHidden/>
              </w:rPr>
              <w:fldChar w:fldCharType="separate"/>
            </w:r>
            <w:r w:rsidR="003E4B0E">
              <w:rPr>
                <w:noProof/>
                <w:webHidden/>
              </w:rPr>
              <w:t>26</w:t>
            </w:r>
            <w:r w:rsidR="00DA50C1">
              <w:rPr>
                <w:noProof/>
                <w:webHidden/>
              </w:rPr>
              <w:fldChar w:fldCharType="end"/>
            </w:r>
          </w:hyperlink>
        </w:p>
        <w:p w14:paraId="69CBDAB9" w14:textId="77777777" w:rsidR="00DA50C1" w:rsidRDefault="00176FC5">
          <w:pPr>
            <w:pStyle w:val="TOC3"/>
            <w:tabs>
              <w:tab w:val="left" w:pos="1320"/>
              <w:tab w:val="right" w:leader="dot" w:pos="9016"/>
            </w:tabs>
            <w:rPr>
              <w:rFonts w:asciiTheme="minorHAnsi" w:eastAsiaTheme="minorEastAsia" w:hAnsiTheme="minorHAnsi" w:cstheme="minorBidi"/>
              <w:noProof/>
              <w:lang w:val="en-US" w:eastAsia="en-US"/>
            </w:rPr>
          </w:pPr>
          <w:hyperlink w:anchor="_Toc71617810" w:history="1">
            <w:r w:rsidR="00DA50C1" w:rsidRPr="00F449F2">
              <w:rPr>
                <w:rStyle w:val="Hyperlink"/>
                <w:noProof/>
              </w:rPr>
              <w:t>4.2.4</w:t>
            </w:r>
            <w:r w:rsidR="00DA50C1">
              <w:rPr>
                <w:rFonts w:asciiTheme="minorHAnsi" w:eastAsiaTheme="minorEastAsia" w:hAnsiTheme="minorHAnsi" w:cstheme="minorBidi"/>
                <w:noProof/>
                <w:lang w:val="en-US" w:eastAsia="en-US"/>
              </w:rPr>
              <w:tab/>
            </w:r>
            <w:r w:rsidR="00DA50C1" w:rsidRPr="00F449F2">
              <w:rPr>
                <w:rStyle w:val="Hyperlink"/>
                <w:noProof/>
              </w:rPr>
              <w:t>Key players for Asset Registry:</w:t>
            </w:r>
            <w:r w:rsidR="00DA50C1">
              <w:rPr>
                <w:noProof/>
                <w:webHidden/>
              </w:rPr>
              <w:tab/>
            </w:r>
            <w:r w:rsidR="00DA50C1">
              <w:rPr>
                <w:noProof/>
                <w:webHidden/>
              </w:rPr>
              <w:fldChar w:fldCharType="begin"/>
            </w:r>
            <w:r w:rsidR="00DA50C1">
              <w:rPr>
                <w:noProof/>
                <w:webHidden/>
              </w:rPr>
              <w:instrText xml:space="preserve"> PAGEREF _Toc71617810 \h </w:instrText>
            </w:r>
            <w:r w:rsidR="00DA50C1">
              <w:rPr>
                <w:noProof/>
                <w:webHidden/>
              </w:rPr>
            </w:r>
            <w:r w:rsidR="00DA50C1">
              <w:rPr>
                <w:noProof/>
                <w:webHidden/>
              </w:rPr>
              <w:fldChar w:fldCharType="separate"/>
            </w:r>
            <w:r w:rsidR="003E4B0E">
              <w:rPr>
                <w:noProof/>
                <w:webHidden/>
              </w:rPr>
              <w:t>27</w:t>
            </w:r>
            <w:r w:rsidR="00DA50C1">
              <w:rPr>
                <w:noProof/>
                <w:webHidden/>
              </w:rPr>
              <w:fldChar w:fldCharType="end"/>
            </w:r>
          </w:hyperlink>
        </w:p>
        <w:p w14:paraId="4C92D77A" w14:textId="77777777" w:rsidR="00DA50C1" w:rsidRDefault="00176FC5">
          <w:pPr>
            <w:pStyle w:val="TOC2"/>
            <w:tabs>
              <w:tab w:val="left" w:pos="880"/>
              <w:tab w:val="right" w:leader="dot" w:pos="9016"/>
            </w:tabs>
            <w:rPr>
              <w:rFonts w:asciiTheme="minorHAnsi" w:eastAsiaTheme="minorEastAsia" w:hAnsiTheme="minorHAnsi" w:cstheme="minorBidi"/>
              <w:noProof/>
              <w:lang w:val="en-US" w:eastAsia="en-US"/>
            </w:rPr>
          </w:pPr>
          <w:hyperlink w:anchor="_Toc71617811" w:history="1">
            <w:r w:rsidR="00DA50C1" w:rsidRPr="00F449F2">
              <w:rPr>
                <w:rStyle w:val="Hyperlink"/>
                <w:noProof/>
              </w:rPr>
              <w:t>4.3</w:t>
            </w:r>
            <w:r w:rsidR="00DA50C1">
              <w:rPr>
                <w:rFonts w:asciiTheme="minorHAnsi" w:eastAsiaTheme="minorEastAsia" w:hAnsiTheme="minorHAnsi" w:cstheme="minorBidi"/>
                <w:noProof/>
                <w:lang w:val="en-US" w:eastAsia="en-US"/>
              </w:rPr>
              <w:tab/>
            </w:r>
            <w:r w:rsidR="00DA50C1" w:rsidRPr="00F449F2">
              <w:rPr>
                <w:rStyle w:val="Hyperlink"/>
                <w:noProof/>
              </w:rPr>
              <w:t>Finance management tools</w:t>
            </w:r>
            <w:r w:rsidR="00DA50C1">
              <w:rPr>
                <w:noProof/>
                <w:webHidden/>
              </w:rPr>
              <w:tab/>
            </w:r>
            <w:r w:rsidR="00DA50C1">
              <w:rPr>
                <w:noProof/>
                <w:webHidden/>
              </w:rPr>
              <w:fldChar w:fldCharType="begin"/>
            </w:r>
            <w:r w:rsidR="00DA50C1">
              <w:rPr>
                <w:noProof/>
                <w:webHidden/>
              </w:rPr>
              <w:instrText xml:space="preserve"> PAGEREF _Toc71617811 \h </w:instrText>
            </w:r>
            <w:r w:rsidR="00DA50C1">
              <w:rPr>
                <w:noProof/>
                <w:webHidden/>
              </w:rPr>
            </w:r>
            <w:r w:rsidR="00DA50C1">
              <w:rPr>
                <w:noProof/>
                <w:webHidden/>
              </w:rPr>
              <w:fldChar w:fldCharType="separate"/>
            </w:r>
            <w:r w:rsidR="003E4B0E">
              <w:rPr>
                <w:noProof/>
                <w:webHidden/>
              </w:rPr>
              <w:t>27</w:t>
            </w:r>
            <w:r w:rsidR="00DA50C1">
              <w:rPr>
                <w:noProof/>
                <w:webHidden/>
              </w:rPr>
              <w:fldChar w:fldCharType="end"/>
            </w:r>
          </w:hyperlink>
        </w:p>
        <w:p w14:paraId="38614F38" w14:textId="77777777" w:rsidR="00DA50C1" w:rsidRDefault="00176FC5">
          <w:pPr>
            <w:pStyle w:val="TOC2"/>
            <w:tabs>
              <w:tab w:val="right" w:leader="dot" w:pos="9016"/>
            </w:tabs>
            <w:rPr>
              <w:rFonts w:asciiTheme="minorHAnsi" w:eastAsiaTheme="minorEastAsia" w:hAnsiTheme="minorHAnsi" w:cstheme="minorBidi"/>
              <w:noProof/>
              <w:lang w:val="en-US" w:eastAsia="en-US"/>
            </w:rPr>
          </w:pPr>
          <w:hyperlink w:anchor="_Toc71617812" w:history="1">
            <w:r w:rsidR="00DA50C1" w:rsidRPr="00F449F2">
              <w:rPr>
                <w:rStyle w:val="Hyperlink"/>
                <w:noProof/>
              </w:rPr>
              <w:t>4.4 Monitoring tools</w:t>
            </w:r>
            <w:r w:rsidR="00DA50C1">
              <w:rPr>
                <w:noProof/>
                <w:webHidden/>
              </w:rPr>
              <w:tab/>
            </w:r>
            <w:r w:rsidR="00DA50C1">
              <w:rPr>
                <w:noProof/>
                <w:webHidden/>
              </w:rPr>
              <w:fldChar w:fldCharType="begin"/>
            </w:r>
            <w:r w:rsidR="00DA50C1">
              <w:rPr>
                <w:noProof/>
                <w:webHidden/>
              </w:rPr>
              <w:instrText xml:space="preserve"> PAGEREF _Toc71617812 \h </w:instrText>
            </w:r>
            <w:r w:rsidR="00DA50C1">
              <w:rPr>
                <w:noProof/>
                <w:webHidden/>
              </w:rPr>
            </w:r>
            <w:r w:rsidR="00DA50C1">
              <w:rPr>
                <w:noProof/>
                <w:webHidden/>
              </w:rPr>
              <w:fldChar w:fldCharType="separate"/>
            </w:r>
            <w:r w:rsidR="003E4B0E">
              <w:rPr>
                <w:noProof/>
                <w:webHidden/>
              </w:rPr>
              <w:t>27</w:t>
            </w:r>
            <w:r w:rsidR="00DA50C1">
              <w:rPr>
                <w:noProof/>
                <w:webHidden/>
              </w:rPr>
              <w:fldChar w:fldCharType="end"/>
            </w:r>
          </w:hyperlink>
        </w:p>
        <w:p w14:paraId="0828E067" w14:textId="77777777" w:rsidR="00DA50C1" w:rsidRDefault="00176FC5">
          <w:pPr>
            <w:pStyle w:val="TOC2"/>
            <w:tabs>
              <w:tab w:val="right" w:leader="dot" w:pos="9016"/>
            </w:tabs>
            <w:rPr>
              <w:rFonts w:asciiTheme="minorHAnsi" w:eastAsiaTheme="minorEastAsia" w:hAnsiTheme="minorHAnsi" w:cstheme="minorBidi"/>
              <w:noProof/>
              <w:lang w:val="en-US" w:eastAsia="en-US"/>
            </w:rPr>
          </w:pPr>
          <w:hyperlink w:anchor="_Toc71617813" w:history="1">
            <w:r w:rsidR="00DA50C1" w:rsidRPr="00F449F2">
              <w:rPr>
                <w:rStyle w:val="Hyperlink"/>
                <w:noProof/>
              </w:rPr>
              <w:t>4.5 Reporting tools</w:t>
            </w:r>
            <w:r w:rsidR="00DA50C1">
              <w:rPr>
                <w:noProof/>
                <w:webHidden/>
              </w:rPr>
              <w:tab/>
            </w:r>
            <w:r w:rsidR="00DA50C1">
              <w:rPr>
                <w:noProof/>
                <w:webHidden/>
              </w:rPr>
              <w:fldChar w:fldCharType="begin"/>
            </w:r>
            <w:r w:rsidR="00DA50C1">
              <w:rPr>
                <w:noProof/>
                <w:webHidden/>
              </w:rPr>
              <w:instrText xml:space="preserve"> PAGEREF _Toc71617813 \h </w:instrText>
            </w:r>
            <w:r w:rsidR="00DA50C1">
              <w:rPr>
                <w:noProof/>
                <w:webHidden/>
              </w:rPr>
            </w:r>
            <w:r w:rsidR="00DA50C1">
              <w:rPr>
                <w:noProof/>
                <w:webHidden/>
              </w:rPr>
              <w:fldChar w:fldCharType="separate"/>
            </w:r>
            <w:r w:rsidR="003E4B0E">
              <w:rPr>
                <w:noProof/>
                <w:webHidden/>
              </w:rPr>
              <w:t>27</w:t>
            </w:r>
            <w:r w:rsidR="00DA50C1">
              <w:rPr>
                <w:noProof/>
                <w:webHidden/>
              </w:rPr>
              <w:fldChar w:fldCharType="end"/>
            </w:r>
          </w:hyperlink>
        </w:p>
        <w:p w14:paraId="233586B8" w14:textId="77777777" w:rsidR="00DA50C1" w:rsidRDefault="00176FC5">
          <w:pPr>
            <w:pStyle w:val="TOC2"/>
            <w:tabs>
              <w:tab w:val="right" w:leader="dot" w:pos="9016"/>
            </w:tabs>
            <w:rPr>
              <w:rFonts w:asciiTheme="minorHAnsi" w:eastAsiaTheme="minorEastAsia" w:hAnsiTheme="minorHAnsi" w:cstheme="minorBidi"/>
              <w:noProof/>
              <w:lang w:val="en-US" w:eastAsia="en-US"/>
            </w:rPr>
          </w:pPr>
          <w:hyperlink w:anchor="_Toc71617814" w:history="1">
            <w:r w:rsidR="00DA50C1" w:rsidRPr="00F449F2">
              <w:rPr>
                <w:rStyle w:val="Hyperlink"/>
                <w:noProof/>
              </w:rPr>
              <w:t>4.6 Asset management tools</w:t>
            </w:r>
            <w:r w:rsidR="00DA50C1">
              <w:rPr>
                <w:noProof/>
                <w:webHidden/>
              </w:rPr>
              <w:tab/>
            </w:r>
            <w:r w:rsidR="00DA50C1">
              <w:rPr>
                <w:noProof/>
                <w:webHidden/>
              </w:rPr>
              <w:fldChar w:fldCharType="begin"/>
            </w:r>
            <w:r w:rsidR="00DA50C1">
              <w:rPr>
                <w:noProof/>
                <w:webHidden/>
              </w:rPr>
              <w:instrText xml:space="preserve"> PAGEREF _Toc71617814 \h </w:instrText>
            </w:r>
            <w:r w:rsidR="00DA50C1">
              <w:rPr>
                <w:noProof/>
                <w:webHidden/>
              </w:rPr>
            </w:r>
            <w:r w:rsidR="00DA50C1">
              <w:rPr>
                <w:noProof/>
                <w:webHidden/>
              </w:rPr>
              <w:fldChar w:fldCharType="separate"/>
            </w:r>
            <w:r w:rsidR="003E4B0E">
              <w:rPr>
                <w:noProof/>
                <w:webHidden/>
              </w:rPr>
              <w:t>27</w:t>
            </w:r>
            <w:r w:rsidR="00DA50C1">
              <w:rPr>
                <w:noProof/>
                <w:webHidden/>
              </w:rPr>
              <w:fldChar w:fldCharType="end"/>
            </w:r>
          </w:hyperlink>
        </w:p>
        <w:p w14:paraId="287DFA86" w14:textId="1A4E0973" w:rsidR="00F87714" w:rsidRDefault="00F87714">
          <w:r>
            <w:rPr>
              <w:b/>
              <w:bCs/>
              <w:noProof/>
            </w:rPr>
            <w:fldChar w:fldCharType="end"/>
          </w:r>
        </w:p>
      </w:sdtContent>
    </w:sdt>
    <w:p w14:paraId="6E43C555" w14:textId="77777777" w:rsidR="00307736" w:rsidRDefault="00307736">
      <w:pPr>
        <w:rPr>
          <w:b/>
          <w:color w:val="4A86E8"/>
          <w:sz w:val="24"/>
          <w:szCs w:val="24"/>
        </w:rPr>
      </w:pPr>
    </w:p>
    <w:p w14:paraId="38F63B46" w14:textId="77777777" w:rsidR="00307736" w:rsidRDefault="00307736">
      <w:pPr>
        <w:rPr>
          <w:b/>
          <w:color w:val="4A86E8"/>
          <w:sz w:val="24"/>
          <w:szCs w:val="24"/>
        </w:rPr>
      </w:pPr>
    </w:p>
    <w:p w14:paraId="6572F710" w14:textId="77777777" w:rsidR="00F87714" w:rsidRDefault="00F87714">
      <w:pPr>
        <w:rPr>
          <w:b/>
          <w:color w:val="4A86E8"/>
          <w:sz w:val="24"/>
          <w:szCs w:val="24"/>
        </w:rPr>
      </w:pPr>
    </w:p>
    <w:p w14:paraId="067D0299" w14:textId="77777777" w:rsidR="00F87714" w:rsidRDefault="00F87714">
      <w:pPr>
        <w:rPr>
          <w:b/>
          <w:color w:val="4A86E8"/>
          <w:sz w:val="24"/>
          <w:szCs w:val="24"/>
        </w:rPr>
      </w:pPr>
    </w:p>
    <w:p w14:paraId="04D95CA3" w14:textId="77777777" w:rsidR="00F87714" w:rsidRDefault="00F87714">
      <w:pPr>
        <w:rPr>
          <w:b/>
          <w:color w:val="4A86E8"/>
          <w:sz w:val="24"/>
          <w:szCs w:val="24"/>
        </w:rPr>
      </w:pPr>
    </w:p>
    <w:p w14:paraId="0692EE7B" w14:textId="77777777" w:rsidR="00983C27" w:rsidRDefault="00983C27">
      <w:pPr>
        <w:rPr>
          <w:b/>
          <w:color w:val="4A86E8"/>
          <w:sz w:val="24"/>
          <w:szCs w:val="24"/>
        </w:rPr>
      </w:pPr>
    </w:p>
    <w:p w14:paraId="5B967BD8" w14:textId="77777777" w:rsidR="00EB6BB5" w:rsidRDefault="00EB6BB5">
      <w:pPr>
        <w:rPr>
          <w:b/>
          <w:color w:val="4A86E8"/>
          <w:sz w:val="24"/>
          <w:szCs w:val="24"/>
        </w:rPr>
      </w:pPr>
    </w:p>
    <w:p w14:paraId="10D47E5F" w14:textId="77777777" w:rsidR="0016626B" w:rsidRDefault="0016626B">
      <w:pPr>
        <w:rPr>
          <w:b/>
          <w:color w:val="4A86E8"/>
          <w:sz w:val="24"/>
          <w:szCs w:val="24"/>
        </w:rPr>
      </w:pPr>
    </w:p>
    <w:p w14:paraId="1D1FF990" w14:textId="77777777" w:rsidR="0016626B" w:rsidRDefault="0016626B">
      <w:pPr>
        <w:rPr>
          <w:b/>
          <w:color w:val="4A86E8"/>
          <w:sz w:val="24"/>
          <w:szCs w:val="24"/>
        </w:rPr>
      </w:pPr>
    </w:p>
    <w:p w14:paraId="4DD3A9B1" w14:textId="77777777" w:rsidR="00983C27" w:rsidRDefault="00983C27">
      <w:pPr>
        <w:rPr>
          <w:b/>
          <w:color w:val="4A86E8"/>
          <w:sz w:val="24"/>
          <w:szCs w:val="24"/>
        </w:rPr>
      </w:pPr>
    </w:p>
    <w:p w14:paraId="6621C978" w14:textId="77777777" w:rsidR="00556E70" w:rsidRDefault="00556E70">
      <w:pPr>
        <w:rPr>
          <w:b/>
          <w:color w:val="4A86E8"/>
          <w:sz w:val="24"/>
          <w:szCs w:val="24"/>
        </w:rPr>
      </w:pPr>
    </w:p>
    <w:p w14:paraId="594CCDC3" w14:textId="77777777" w:rsidR="00307736" w:rsidRDefault="00307736">
      <w:pPr>
        <w:rPr>
          <w:b/>
          <w:color w:val="4A86E8"/>
          <w:sz w:val="24"/>
          <w:szCs w:val="24"/>
        </w:rPr>
      </w:pPr>
    </w:p>
    <w:p w14:paraId="150AAB53" w14:textId="77777777" w:rsidR="00556E70" w:rsidRPr="00E327F9" w:rsidRDefault="00556E70" w:rsidP="00E327F9">
      <w:pPr>
        <w:pStyle w:val="Heading1"/>
        <w:rPr>
          <w:color w:val="0070C0"/>
          <w:sz w:val="32"/>
          <w:szCs w:val="32"/>
        </w:rPr>
      </w:pPr>
      <w:bookmarkStart w:id="1" w:name="_Toc46612160"/>
      <w:r w:rsidRPr="00E327F9">
        <w:rPr>
          <w:color w:val="0070C0"/>
          <w:sz w:val="32"/>
          <w:szCs w:val="32"/>
        </w:rPr>
        <w:t>Foreword</w:t>
      </w:r>
    </w:p>
    <w:p w14:paraId="555B5968" w14:textId="4B0BA33D" w:rsidR="00556E70" w:rsidRPr="00F13BF0" w:rsidRDefault="00556E70" w:rsidP="005E0F13">
      <w:pPr>
        <w:autoSpaceDE w:val="0"/>
        <w:autoSpaceDN w:val="0"/>
        <w:adjustRightInd w:val="0"/>
        <w:spacing w:after="0"/>
        <w:jc w:val="both"/>
        <w:rPr>
          <w:rFonts w:ascii="Book Antiqua" w:hAnsi="Book Antiqua" w:cs="Open Sans"/>
          <w:color w:val="000000"/>
          <w:sz w:val="24"/>
          <w:szCs w:val="24"/>
        </w:rPr>
      </w:pPr>
      <w:r w:rsidRPr="00ED63FA">
        <w:rPr>
          <w:rFonts w:ascii="Book Antiqua" w:hAnsi="Book Antiqua"/>
          <w:sz w:val="24"/>
          <w:szCs w:val="24"/>
        </w:rPr>
        <w:t xml:space="preserve">The Ministry of Water and Environment (MWE) is </w:t>
      </w:r>
      <w:r>
        <w:rPr>
          <w:rFonts w:ascii="Book Antiqua" w:hAnsi="Book Antiqua"/>
          <w:sz w:val="24"/>
          <w:szCs w:val="24"/>
        </w:rPr>
        <w:t>committed</w:t>
      </w:r>
      <w:r w:rsidRPr="00ED63FA">
        <w:rPr>
          <w:rFonts w:ascii="Book Antiqua" w:hAnsi="Book Antiqua"/>
          <w:sz w:val="24"/>
          <w:szCs w:val="24"/>
        </w:rPr>
        <w:t xml:space="preserve"> to</w:t>
      </w:r>
      <w:r>
        <w:rPr>
          <w:rFonts w:ascii="Book Antiqua" w:hAnsi="Book Antiqua"/>
          <w:sz w:val="24"/>
          <w:szCs w:val="24"/>
        </w:rPr>
        <w:t xml:space="preserve"> long term sustainability of</w:t>
      </w:r>
      <w:r w:rsidRPr="00ED63FA">
        <w:rPr>
          <w:rFonts w:ascii="Book Antiqua" w:hAnsi="Book Antiqua"/>
          <w:sz w:val="24"/>
          <w:szCs w:val="24"/>
        </w:rPr>
        <w:t xml:space="preserve"> water</w:t>
      </w:r>
      <w:r>
        <w:rPr>
          <w:rFonts w:ascii="Book Antiqua" w:hAnsi="Book Antiqua"/>
          <w:sz w:val="24"/>
          <w:szCs w:val="24"/>
        </w:rPr>
        <w:t xml:space="preserve"> supply</w:t>
      </w:r>
      <w:r w:rsidRPr="00ED63FA">
        <w:rPr>
          <w:rFonts w:ascii="Book Antiqua" w:hAnsi="Book Antiqua"/>
          <w:sz w:val="24"/>
          <w:szCs w:val="24"/>
        </w:rPr>
        <w:t xml:space="preserve"> </w:t>
      </w:r>
      <w:r>
        <w:rPr>
          <w:rFonts w:ascii="Book Antiqua" w:hAnsi="Book Antiqua"/>
          <w:sz w:val="24"/>
          <w:szCs w:val="24"/>
        </w:rPr>
        <w:t>systems</w:t>
      </w:r>
      <w:r w:rsidRPr="00ED63FA">
        <w:rPr>
          <w:rFonts w:ascii="Book Antiqua" w:hAnsi="Book Antiqua"/>
          <w:sz w:val="24"/>
          <w:szCs w:val="24"/>
        </w:rPr>
        <w:t xml:space="preserve"> </w:t>
      </w:r>
      <w:r>
        <w:rPr>
          <w:rFonts w:ascii="Book Antiqua" w:hAnsi="Book Antiqua"/>
          <w:sz w:val="24"/>
          <w:szCs w:val="24"/>
        </w:rPr>
        <w:t xml:space="preserve">by ensuring that once the facilities are put in </w:t>
      </w:r>
      <w:r w:rsidRPr="00ED63FA">
        <w:rPr>
          <w:rFonts w:ascii="Book Antiqua" w:hAnsi="Book Antiqua"/>
          <w:sz w:val="24"/>
          <w:szCs w:val="24"/>
        </w:rPr>
        <w:t>place they continue giving a service to the intended users.</w:t>
      </w:r>
      <w:r>
        <w:rPr>
          <w:rFonts w:ascii="Book Antiqua" w:hAnsi="Book Antiqua"/>
          <w:sz w:val="24"/>
          <w:szCs w:val="24"/>
        </w:rPr>
        <w:t xml:space="preserve"> In a bid to achieve that, MWE developed the</w:t>
      </w:r>
      <w:r w:rsidRPr="00F910CC">
        <w:rPr>
          <w:rFonts w:ascii="Book Antiqua" w:hAnsi="Book Antiqua"/>
          <w:sz w:val="24"/>
          <w:szCs w:val="24"/>
        </w:rPr>
        <w:t xml:space="preserve"> </w:t>
      </w:r>
      <w:r w:rsidRPr="00B67BEA">
        <w:rPr>
          <w:rFonts w:ascii="Book Antiqua" w:hAnsi="Book Antiqua"/>
          <w:b/>
          <w:i/>
          <w:sz w:val="24"/>
          <w:szCs w:val="24"/>
        </w:rPr>
        <w:t>“National Framework for Operation and Maintenance of Rural Water Infrastructure in Uganda”</w:t>
      </w:r>
      <w:r>
        <w:rPr>
          <w:rFonts w:ascii="Book Antiqua" w:hAnsi="Book Antiqua"/>
          <w:sz w:val="24"/>
          <w:szCs w:val="24"/>
        </w:rPr>
        <w:t xml:space="preserve"> </w:t>
      </w:r>
      <w:r w:rsidR="00DA50C1">
        <w:rPr>
          <w:rFonts w:ascii="Book Antiqua" w:hAnsi="Book Antiqua"/>
          <w:sz w:val="24"/>
          <w:szCs w:val="24"/>
        </w:rPr>
        <w:t>launched</w:t>
      </w:r>
      <w:r>
        <w:rPr>
          <w:rFonts w:ascii="Book Antiqua" w:hAnsi="Book Antiqua"/>
          <w:sz w:val="24"/>
          <w:szCs w:val="24"/>
        </w:rPr>
        <w:t xml:space="preserve"> in December 2019</w:t>
      </w:r>
      <w:r w:rsidRPr="00F910CC">
        <w:rPr>
          <w:rFonts w:ascii="Book Antiqua" w:hAnsi="Book Antiqua"/>
          <w:sz w:val="24"/>
          <w:szCs w:val="24"/>
        </w:rPr>
        <w:t xml:space="preserve">. </w:t>
      </w:r>
      <w:r w:rsidRPr="00FC2C25">
        <w:rPr>
          <w:rFonts w:ascii="Book Antiqua" w:hAnsi="Book Antiqua" w:cs="Open Sans"/>
          <w:color w:val="000000"/>
          <w:sz w:val="24"/>
          <w:szCs w:val="24"/>
        </w:rPr>
        <w:t xml:space="preserve">The National Framework provides the overall guidance in the </w:t>
      </w:r>
      <w:r>
        <w:rPr>
          <w:rFonts w:ascii="Book Antiqua" w:hAnsi="Book Antiqua" w:cs="Open Sans"/>
          <w:color w:val="000000"/>
          <w:sz w:val="24"/>
          <w:szCs w:val="24"/>
        </w:rPr>
        <w:t xml:space="preserve">management </w:t>
      </w:r>
      <w:r w:rsidRPr="00FC2C25">
        <w:rPr>
          <w:rFonts w:ascii="Book Antiqua" w:hAnsi="Book Antiqua" w:cs="Open Sans"/>
          <w:color w:val="000000"/>
          <w:sz w:val="24"/>
          <w:szCs w:val="24"/>
        </w:rPr>
        <w:t xml:space="preserve">of </w:t>
      </w:r>
      <w:r>
        <w:rPr>
          <w:rFonts w:ascii="Book Antiqua" w:hAnsi="Book Antiqua" w:cs="Open Sans"/>
          <w:color w:val="000000"/>
          <w:sz w:val="24"/>
          <w:szCs w:val="24"/>
        </w:rPr>
        <w:t xml:space="preserve">rural water systems outside the jurisdiction of the public water </w:t>
      </w:r>
      <w:r w:rsidR="00DA50C1">
        <w:rPr>
          <w:rFonts w:ascii="Book Antiqua" w:hAnsi="Book Antiqua" w:cs="Open Sans"/>
          <w:color w:val="000000"/>
          <w:sz w:val="24"/>
          <w:szCs w:val="24"/>
        </w:rPr>
        <w:t xml:space="preserve">supply </w:t>
      </w:r>
      <w:r>
        <w:rPr>
          <w:rFonts w:ascii="Book Antiqua" w:hAnsi="Book Antiqua" w:cs="Open Sans"/>
          <w:color w:val="000000"/>
          <w:sz w:val="24"/>
          <w:szCs w:val="24"/>
        </w:rPr>
        <w:t xml:space="preserve">utilities. </w:t>
      </w:r>
    </w:p>
    <w:p w14:paraId="2C81C4D9" w14:textId="77777777" w:rsidR="00556E70" w:rsidRDefault="00556E70" w:rsidP="00556E70">
      <w:pPr>
        <w:jc w:val="both"/>
        <w:rPr>
          <w:rFonts w:ascii="Book Antiqua" w:hAnsi="Book Antiqua" w:cs="Open Sans"/>
          <w:color w:val="000000"/>
          <w:sz w:val="24"/>
          <w:szCs w:val="24"/>
        </w:rPr>
      </w:pPr>
    </w:p>
    <w:p w14:paraId="0969790D" w14:textId="77777777" w:rsidR="00556E70" w:rsidRDefault="00556E70" w:rsidP="005E0F13">
      <w:pPr>
        <w:spacing w:after="0"/>
        <w:jc w:val="both"/>
        <w:rPr>
          <w:rFonts w:ascii="Book Antiqua" w:hAnsi="Book Antiqua" w:cs="Open Sans"/>
          <w:color w:val="000000"/>
          <w:sz w:val="24"/>
          <w:szCs w:val="24"/>
        </w:rPr>
      </w:pPr>
      <w:r>
        <w:rPr>
          <w:rFonts w:ascii="Book Antiqua" w:hAnsi="Book Antiqua" w:cs="Open Sans"/>
          <w:color w:val="000000"/>
          <w:sz w:val="24"/>
          <w:szCs w:val="24"/>
        </w:rPr>
        <w:t xml:space="preserve">The framework focuses on professionalizing management of water facilities in rural areas through a model that brings on board new aspects to address the gaps that are in the current Community Based Management System (CBMS). In the new </w:t>
      </w:r>
      <w:r w:rsidRPr="002B21F6">
        <w:rPr>
          <w:rFonts w:ascii="Book Antiqua" w:hAnsi="Book Antiqua" w:cs="Open Sans"/>
          <w:color w:val="000000"/>
          <w:sz w:val="24"/>
          <w:szCs w:val="24"/>
        </w:rPr>
        <w:t xml:space="preserve">approach the District Water Authority </w:t>
      </w:r>
      <w:r>
        <w:rPr>
          <w:rFonts w:ascii="Book Antiqua" w:hAnsi="Book Antiqua" w:cs="Open Sans"/>
          <w:color w:val="000000"/>
          <w:sz w:val="24"/>
          <w:szCs w:val="24"/>
        </w:rPr>
        <w:t xml:space="preserve">works </w:t>
      </w:r>
      <w:r w:rsidRPr="002B21F6">
        <w:rPr>
          <w:rFonts w:ascii="Book Antiqua" w:hAnsi="Book Antiqua" w:cs="Open Sans"/>
          <w:color w:val="000000"/>
          <w:sz w:val="24"/>
          <w:szCs w:val="24"/>
        </w:rPr>
        <w:t>through the Water</w:t>
      </w:r>
      <w:r>
        <w:rPr>
          <w:rFonts w:ascii="Book Antiqua" w:hAnsi="Book Antiqua" w:cs="Open Sans"/>
          <w:color w:val="000000"/>
          <w:sz w:val="24"/>
          <w:szCs w:val="24"/>
        </w:rPr>
        <w:t xml:space="preserve"> Supply</w:t>
      </w:r>
      <w:r w:rsidRPr="002B21F6">
        <w:rPr>
          <w:rFonts w:ascii="Book Antiqua" w:hAnsi="Book Antiqua" w:cs="Open Sans"/>
          <w:color w:val="000000"/>
          <w:sz w:val="24"/>
          <w:szCs w:val="24"/>
        </w:rPr>
        <w:t xml:space="preserve"> Service Board</w:t>
      </w:r>
      <w:r>
        <w:rPr>
          <w:rFonts w:ascii="Book Antiqua" w:hAnsi="Book Antiqua" w:cs="Open Sans"/>
          <w:color w:val="000000"/>
          <w:sz w:val="24"/>
          <w:szCs w:val="24"/>
        </w:rPr>
        <w:t xml:space="preserve"> (WSSB)</w:t>
      </w:r>
      <w:r w:rsidRPr="002B21F6">
        <w:rPr>
          <w:rFonts w:ascii="Book Antiqua" w:hAnsi="Book Antiqua" w:cs="Open Sans"/>
          <w:color w:val="000000"/>
          <w:sz w:val="24"/>
          <w:szCs w:val="24"/>
        </w:rPr>
        <w:t xml:space="preserve"> </w:t>
      </w:r>
      <w:r>
        <w:rPr>
          <w:rFonts w:ascii="Book Antiqua" w:hAnsi="Book Antiqua" w:cs="Open Sans"/>
          <w:color w:val="000000"/>
          <w:sz w:val="24"/>
          <w:szCs w:val="24"/>
        </w:rPr>
        <w:t xml:space="preserve">that </w:t>
      </w:r>
      <w:r w:rsidRPr="002B21F6">
        <w:rPr>
          <w:rFonts w:ascii="Book Antiqua" w:hAnsi="Book Antiqua" w:cs="Open Sans"/>
          <w:color w:val="000000"/>
          <w:sz w:val="24"/>
          <w:szCs w:val="24"/>
        </w:rPr>
        <w:t xml:space="preserve">formally outsources the </w:t>
      </w:r>
      <w:r>
        <w:rPr>
          <w:rFonts w:ascii="Book Antiqua" w:hAnsi="Book Antiqua" w:cs="Open Sans"/>
          <w:color w:val="000000"/>
          <w:sz w:val="24"/>
          <w:szCs w:val="24"/>
        </w:rPr>
        <w:t>operation &amp; maintenance</w:t>
      </w:r>
      <w:r w:rsidRPr="002B21F6">
        <w:rPr>
          <w:rFonts w:ascii="Book Antiqua" w:hAnsi="Book Antiqua" w:cs="Open Sans"/>
          <w:color w:val="000000"/>
          <w:sz w:val="24"/>
          <w:szCs w:val="24"/>
        </w:rPr>
        <w:t xml:space="preserve"> function to an entity</w:t>
      </w:r>
      <w:r>
        <w:rPr>
          <w:rFonts w:ascii="Book Antiqua" w:hAnsi="Book Antiqua" w:cs="Open Sans"/>
          <w:color w:val="000000"/>
          <w:sz w:val="24"/>
          <w:szCs w:val="24"/>
        </w:rPr>
        <w:t xml:space="preserve"> called </w:t>
      </w:r>
      <w:r w:rsidRPr="002B21F6">
        <w:rPr>
          <w:rFonts w:ascii="Book Antiqua" w:hAnsi="Book Antiqua" w:cs="Open Sans"/>
          <w:color w:val="000000"/>
          <w:sz w:val="24"/>
          <w:szCs w:val="24"/>
        </w:rPr>
        <w:t>Area Service Provider</w:t>
      </w:r>
      <w:r>
        <w:rPr>
          <w:rFonts w:ascii="Book Antiqua" w:hAnsi="Book Antiqua" w:cs="Open Sans"/>
          <w:color w:val="000000"/>
          <w:sz w:val="24"/>
          <w:szCs w:val="24"/>
        </w:rPr>
        <w:t xml:space="preserve"> (ASP) </w:t>
      </w:r>
      <w:r w:rsidRPr="002B21F6">
        <w:rPr>
          <w:rFonts w:ascii="Book Antiqua" w:hAnsi="Book Antiqua" w:cs="Open Sans"/>
          <w:color w:val="000000"/>
          <w:sz w:val="24"/>
          <w:szCs w:val="24"/>
        </w:rPr>
        <w:t>that operates on a contract management arrangement.</w:t>
      </w:r>
    </w:p>
    <w:p w14:paraId="2C825418" w14:textId="77777777" w:rsidR="005E0F13" w:rsidRDefault="005E0F13" w:rsidP="005E0F13">
      <w:pPr>
        <w:spacing w:after="0"/>
        <w:jc w:val="both"/>
        <w:rPr>
          <w:rFonts w:ascii="Book Antiqua" w:hAnsi="Book Antiqua" w:cs="Open Sans"/>
          <w:color w:val="000000"/>
          <w:sz w:val="24"/>
          <w:szCs w:val="24"/>
        </w:rPr>
      </w:pPr>
    </w:p>
    <w:p w14:paraId="4200B8C0" w14:textId="15259B9C" w:rsidR="005E0F13" w:rsidRPr="005E0F13" w:rsidRDefault="00556E70" w:rsidP="005E0F13">
      <w:pPr>
        <w:pBdr>
          <w:top w:val="nil"/>
          <w:left w:val="nil"/>
          <w:bottom w:val="nil"/>
          <w:right w:val="nil"/>
          <w:between w:val="nil"/>
        </w:pBdr>
        <w:spacing w:after="0"/>
        <w:jc w:val="both"/>
        <w:rPr>
          <w:rFonts w:ascii="Book Antiqua" w:hAnsi="Book Antiqua"/>
          <w:color w:val="000000"/>
          <w:sz w:val="24"/>
          <w:szCs w:val="24"/>
        </w:rPr>
      </w:pPr>
      <w:r>
        <w:rPr>
          <w:rFonts w:ascii="Book Antiqua" w:hAnsi="Book Antiqua" w:cs="Open Sans"/>
          <w:color w:val="000000"/>
          <w:sz w:val="24"/>
          <w:szCs w:val="24"/>
        </w:rPr>
        <w:t>To operationalize the Framework the Ministry together with partners ha</w:t>
      </w:r>
      <w:r w:rsidR="00DA50C1">
        <w:rPr>
          <w:rFonts w:ascii="Book Antiqua" w:hAnsi="Book Antiqua" w:cs="Open Sans"/>
          <w:color w:val="000000"/>
          <w:sz w:val="24"/>
          <w:szCs w:val="24"/>
        </w:rPr>
        <w:t>ve</w:t>
      </w:r>
      <w:r>
        <w:rPr>
          <w:rFonts w:ascii="Book Antiqua" w:hAnsi="Book Antiqua" w:cs="Open Sans"/>
          <w:color w:val="000000"/>
          <w:sz w:val="24"/>
          <w:szCs w:val="24"/>
        </w:rPr>
        <w:t xml:space="preserve"> developed </w:t>
      </w:r>
      <w:r w:rsidR="00DA50C1">
        <w:rPr>
          <w:rFonts w:ascii="Book Antiqua" w:hAnsi="Book Antiqua" w:cs="Open Sans"/>
          <w:color w:val="000000"/>
          <w:sz w:val="24"/>
          <w:szCs w:val="24"/>
        </w:rPr>
        <w:t>accompanying</w:t>
      </w:r>
      <w:r>
        <w:rPr>
          <w:rFonts w:ascii="Book Antiqua" w:hAnsi="Book Antiqua" w:cs="Open Sans"/>
          <w:color w:val="000000"/>
          <w:sz w:val="24"/>
          <w:szCs w:val="24"/>
        </w:rPr>
        <w:t xml:space="preserve"> user manuals</w:t>
      </w:r>
      <w:r w:rsidR="005E0F13">
        <w:rPr>
          <w:rFonts w:ascii="Book Antiqua" w:hAnsi="Book Antiqua" w:cs="Open Sans"/>
          <w:color w:val="000000"/>
          <w:sz w:val="24"/>
          <w:szCs w:val="24"/>
        </w:rPr>
        <w:t>.</w:t>
      </w:r>
      <w:r>
        <w:rPr>
          <w:rFonts w:ascii="Book Antiqua" w:hAnsi="Book Antiqua" w:cs="Open Sans"/>
          <w:color w:val="000000"/>
          <w:sz w:val="24"/>
          <w:szCs w:val="24"/>
        </w:rPr>
        <w:t xml:space="preserve"> </w:t>
      </w:r>
      <w:r w:rsidR="005E0F13">
        <w:rPr>
          <w:rFonts w:ascii="Book Antiqua" w:hAnsi="Book Antiqua" w:cs="Open Sans"/>
          <w:color w:val="000000"/>
          <w:sz w:val="24"/>
          <w:szCs w:val="24"/>
        </w:rPr>
        <w:t xml:space="preserve"> The WSSB manual </w:t>
      </w:r>
      <w:r w:rsidR="005E0F13" w:rsidRPr="005E0F13">
        <w:rPr>
          <w:rFonts w:ascii="Book Antiqua" w:hAnsi="Book Antiqua"/>
          <w:color w:val="000000"/>
          <w:sz w:val="24"/>
          <w:szCs w:val="24"/>
        </w:rPr>
        <w:t>provide</w:t>
      </w:r>
      <w:r w:rsidR="005E0F13">
        <w:rPr>
          <w:rFonts w:ascii="Book Antiqua" w:hAnsi="Book Antiqua"/>
          <w:color w:val="000000"/>
          <w:sz w:val="24"/>
          <w:szCs w:val="24"/>
        </w:rPr>
        <w:t>s</w:t>
      </w:r>
      <w:r w:rsidR="005E0F13" w:rsidRPr="005E0F13">
        <w:rPr>
          <w:rFonts w:ascii="Book Antiqua" w:hAnsi="Book Antiqua"/>
          <w:color w:val="000000"/>
          <w:sz w:val="24"/>
          <w:szCs w:val="24"/>
        </w:rPr>
        <w:t xml:space="preserve"> guid</w:t>
      </w:r>
      <w:r w:rsidR="005E0F13">
        <w:rPr>
          <w:rFonts w:ascii="Book Antiqua" w:hAnsi="Book Antiqua"/>
          <w:color w:val="000000"/>
          <w:sz w:val="24"/>
          <w:szCs w:val="24"/>
        </w:rPr>
        <w:t>ance</w:t>
      </w:r>
      <w:r w:rsidR="005E0F13" w:rsidRPr="005E0F13">
        <w:rPr>
          <w:rFonts w:ascii="Book Antiqua" w:hAnsi="Book Antiqua"/>
          <w:color w:val="000000"/>
          <w:sz w:val="24"/>
          <w:szCs w:val="24"/>
        </w:rPr>
        <w:t xml:space="preserve"> for the successful establishment and functioning of the WSSB at regional, district, and sub county levels</w:t>
      </w:r>
      <w:r w:rsidR="005E0F13">
        <w:rPr>
          <w:rFonts w:ascii="Book Antiqua" w:hAnsi="Book Antiqua"/>
          <w:color w:val="000000"/>
          <w:sz w:val="24"/>
          <w:szCs w:val="24"/>
        </w:rPr>
        <w:t xml:space="preserve"> and </w:t>
      </w:r>
      <w:r w:rsidR="005E0F13" w:rsidRPr="005E0F13">
        <w:rPr>
          <w:rFonts w:ascii="Book Antiqua" w:hAnsi="Book Antiqua"/>
          <w:color w:val="000000"/>
          <w:sz w:val="24"/>
          <w:szCs w:val="24"/>
        </w:rPr>
        <w:t>Provide Rural Water Service (RWS) stakeholders with a point of reference for professional service delivery.</w:t>
      </w:r>
    </w:p>
    <w:p w14:paraId="1117F305" w14:textId="67AF0FDE" w:rsidR="005E0F13" w:rsidRPr="005E0F13" w:rsidRDefault="005E0F13" w:rsidP="005E0F13">
      <w:pPr>
        <w:pBdr>
          <w:top w:val="nil"/>
          <w:left w:val="nil"/>
          <w:bottom w:val="nil"/>
          <w:right w:val="nil"/>
          <w:between w:val="nil"/>
        </w:pBdr>
        <w:spacing w:before="120" w:after="0"/>
        <w:jc w:val="both"/>
        <w:rPr>
          <w:rFonts w:ascii="Book Antiqua" w:hAnsi="Book Antiqua"/>
          <w:color w:val="000000"/>
          <w:sz w:val="24"/>
          <w:szCs w:val="24"/>
        </w:rPr>
      </w:pPr>
      <w:r w:rsidRPr="005E0F13">
        <w:rPr>
          <w:rFonts w:ascii="Book Antiqua" w:hAnsi="Book Antiqua"/>
          <w:color w:val="000000"/>
          <w:sz w:val="24"/>
          <w:szCs w:val="24"/>
        </w:rPr>
        <w:t xml:space="preserve">. </w:t>
      </w:r>
    </w:p>
    <w:p w14:paraId="0BA4539E" w14:textId="34334673" w:rsidR="00556E70" w:rsidRDefault="00556E70" w:rsidP="00556E70">
      <w:pPr>
        <w:jc w:val="both"/>
        <w:rPr>
          <w:rFonts w:ascii="Book Antiqua" w:hAnsi="Book Antiqua"/>
          <w:sz w:val="24"/>
          <w:szCs w:val="24"/>
        </w:rPr>
      </w:pPr>
      <w:r w:rsidRPr="00886D29">
        <w:rPr>
          <w:rFonts w:ascii="Book Antiqua" w:hAnsi="Book Antiqua"/>
          <w:sz w:val="24"/>
          <w:szCs w:val="24"/>
        </w:rPr>
        <w:t xml:space="preserve">On behalf of MWE, let me express </w:t>
      </w:r>
      <w:r w:rsidR="00CE5568">
        <w:rPr>
          <w:rFonts w:ascii="Book Antiqua" w:hAnsi="Book Antiqua"/>
          <w:sz w:val="24"/>
          <w:szCs w:val="24"/>
        </w:rPr>
        <w:t>my</w:t>
      </w:r>
      <w:r w:rsidRPr="00886D29">
        <w:rPr>
          <w:rFonts w:ascii="Book Antiqua" w:hAnsi="Book Antiqua"/>
          <w:sz w:val="24"/>
          <w:szCs w:val="24"/>
        </w:rPr>
        <w:t xml:space="preserve"> gratitude to all individuals who participated and worked tirelessly to ensure successful completion of th</w:t>
      </w:r>
      <w:r w:rsidR="00CE5568">
        <w:rPr>
          <w:rFonts w:ascii="Book Antiqua" w:hAnsi="Book Antiqua"/>
          <w:sz w:val="24"/>
          <w:szCs w:val="24"/>
        </w:rPr>
        <w:t>is</w:t>
      </w:r>
      <w:r>
        <w:rPr>
          <w:rFonts w:ascii="Book Antiqua" w:hAnsi="Book Antiqua"/>
          <w:sz w:val="24"/>
          <w:szCs w:val="24"/>
        </w:rPr>
        <w:t xml:space="preserve"> manual.</w:t>
      </w:r>
      <w:r w:rsidRPr="00886D29">
        <w:rPr>
          <w:rFonts w:ascii="Book Antiqua" w:hAnsi="Book Antiqua"/>
          <w:sz w:val="24"/>
          <w:szCs w:val="24"/>
        </w:rPr>
        <w:t xml:space="preserve"> I therefore, implore all the sector players to use the </w:t>
      </w:r>
      <w:r>
        <w:rPr>
          <w:rFonts w:ascii="Book Antiqua" w:hAnsi="Book Antiqua"/>
          <w:sz w:val="24"/>
          <w:szCs w:val="24"/>
        </w:rPr>
        <w:t>manual in their endeavour to operationalize the O&amp;M framework.</w:t>
      </w:r>
      <w:r w:rsidRPr="00886D29">
        <w:rPr>
          <w:rFonts w:ascii="Book Antiqua" w:hAnsi="Book Antiqua"/>
          <w:sz w:val="24"/>
          <w:szCs w:val="24"/>
        </w:rPr>
        <w:t xml:space="preserve"> </w:t>
      </w:r>
    </w:p>
    <w:p w14:paraId="6FF9F7F8" w14:textId="0C5F14FE" w:rsidR="00246FCC" w:rsidRDefault="00246FCC" w:rsidP="00556E70">
      <w:pPr>
        <w:jc w:val="both"/>
        <w:rPr>
          <w:rFonts w:ascii="Book Antiqua" w:hAnsi="Book Antiqua"/>
          <w:sz w:val="24"/>
          <w:szCs w:val="24"/>
        </w:rPr>
      </w:pPr>
      <w:r>
        <w:rPr>
          <w:rFonts w:ascii="Book Antiqua" w:hAnsi="Book Antiqua"/>
          <w:sz w:val="24"/>
          <w:szCs w:val="24"/>
        </w:rPr>
        <w:t>For God and my country</w:t>
      </w:r>
    </w:p>
    <w:p w14:paraId="3A2888ED" w14:textId="433A9956" w:rsidR="00556E70" w:rsidRDefault="00622FF7" w:rsidP="00556E70">
      <w:pPr>
        <w:jc w:val="both"/>
        <w:rPr>
          <w:rFonts w:ascii="Book Antiqua" w:hAnsi="Book Antiqua"/>
          <w:sz w:val="24"/>
          <w:szCs w:val="24"/>
        </w:rPr>
      </w:pPr>
      <w:r>
        <w:rPr>
          <w:noProof/>
          <w:lang w:val="en-US" w:eastAsia="en-US"/>
        </w:rPr>
        <w:drawing>
          <wp:inline distT="0" distB="0" distL="0" distR="0" wp14:anchorId="3A195D79" wp14:editId="7A23ADA4">
            <wp:extent cx="31623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62300" cy="895350"/>
                    </a:xfrm>
                    <a:prstGeom prst="rect">
                      <a:avLst/>
                    </a:prstGeom>
                  </pic:spPr>
                </pic:pic>
              </a:graphicData>
            </a:graphic>
          </wp:inline>
        </w:drawing>
      </w:r>
    </w:p>
    <w:p w14:paraId="33F16638" w14:textId="45C95FBE" w:rsidR="00556E70" w:rsidRPr="00886D29" w:rsidRDefault="00556E70" w:rsidP="00556E70">
      <w:pPr>
        <w:spacing w:after="0" w:line="240" w:lineRule="auto"/>
        <w:jc w:val="both"/>
        <w:rPr>
          <w:rFonts w:ascii="Book Antiqua" w:hAnsi="Book Antiqua"/>
          <w:sz w:val="24"/>
          <w:szCs w:val="24"/>
        </w:rPr>
      </w:pPr>
    </w:p>
    <w:p w14:paraId="735B6A51" w14:textId="77777777" w:rsidR="00556E70" w:rsidRDefault="00556E70" w:rsidP="00983C27">
      <w:pPr>
        <w:pStyle w:val="Heading1"/>
        <w:spacing w:before="0"/>
        <w:rPr>
          <w:color w:val="4472C4" w:themeColor="accent1"/>
        </w:rPr>
      </w:pPr>
    </w:p>
    <w:p w14:paraId="4EEB45D0" w14:textId="77777777" w:rsidR="00556E70" w:rsidRDefault="00556E70" w:rsidP="00556E70"/>
    <w:p w14:paraId="6EB5C015" w14:textId="77777777" w:rsidR="0016626B" w:rsidRDefault="0016626B" w:rsidP="00556E70"/>
    <w:p w14:paraId="32E223BD" w14:textId="77777777" w:rsidR="00556E70" w:rsidRDefault="00556E70" w:rsidP="00556E70"/>
    <w:p w14:paraId="53916597" w14:textId="77777777" w:rsidR="005E0F13" w:rsidRPr="00556E70" w:rsidRDefault="005E0F13" w:rsidP="00556E70"/>
    <w:p w14:paraId="3F7DC43E" w14:textId="77777777" w:rsidR="00983C27" w:rsidRPr="004A248B" w:rsidRDefault="00983C27" w:rsidP="00983C27">
      <w:pPr>
        <w:pStyle w:val="Heading1"/>
        <w:spacing w:before="0"/>
        <w:rPr>
          <w:color w:val="4472C4" w:themeColor="accent1"/>
        </w:rPr>
      </w:pPr>
      <w:bookmarkStart w:id="2" w:name="_Toc71617762"/>
      <w:r w:rsidRPr="004A248B">
        <w:rPr>
          <w:color w:val="4472C4" w:themeColor="accent1"/>
        </w:rPr>
        <w:t>Acronyms</w:t>
      </w:r>
      <w:bookmarkEnd w:id="1"/>
      <w:bookmarkEnd w:id="2"/>
    </w:p>
    <w:p w14:paraId="56DE47CD" w14:textId="77777777" w:rsidR="00983C27" w:rsidRPr="00D94CD7" w:rsidRDefault="00983C27" w:rsidP="00983C27">
      <w:pPr>
        <w:spacing w:after="0"/>
      </w:pPr>
      <w:r w:rsidRPr="00D94CD7">
        <w:t>ASP</w:t>
      </w:r>
      <w:r w:rsidRPr="00D94CD7">
        <w:tab/>
      </w:r>
      <w:r w:rsidRPr="00D94CD7">
        <w:tab/>
        <w:t>Area Service Provider</w:t>
      </w:r>
    </w:p>
    <w:p w14:paraId="2875760A" w14:textId="77777777" w:rsidR="00983C27" w:rsidRDefault="00983C27" w:rsidP="00983C27">
      <w:pPr>
        <w:spacing w:after="0"/>
      </w:pPr>
      <w:r>
        <w:t>BMT</w:t>
      </w:r>
      <w:r>
        <w:tab/>
      </w:r>
      <w:r>
        <w:tab/>
      </w:r>
      <w:r w:rsidRPr="00D94CD7">
        <w:t>Borehole</w:t>
      </w:r>
      <w:r>
        <w:t xml:space="preserve"> </w:t>
      </w:r>
      <w:r w:rsidRPr="00D94CD7">
        <w:t xml:space="preserve">Maintenance </w:t>
      </w:r>
      <w:r>
        <w:t xml:space="preserve">Technicians </w:t>
      </w:r>
    </w:p>
    <w:p w14:paraId="3D3E2D0F" w14:textId="77777777" w:rsidR="00983C27" w:rsidRDefault="00983C27" w:rsidP="00983C27">
      <w:pPr>
        <w:spacing w:after="0"/>
      </w:pPr>
      <w:r>
        <w:t>BoQs</w:t>
      </w:r>
      <w:r>
        <w:tab/>
      </w:r>
      <w:r>
        <w:tab/>
        <w:t>Bills of Quantities</w:t>
      </w:r>
    </w:p>
    <w:p w14:paraId="1553609C" w14:textId="77777777" w:rsidR="00983C27" w:rsidRPr="00D94CD7" w:rsidRDefault="00983C27" w:rsidP="00983C27">
      <w:pPr>
        <w:spacing w:after="0"/>
      </w:pPr>
      <w:r w:rsidRPr="00D94CD7">
        <w:t>CA</w:t>
      </w:r>
      <w:r w:rsidRPr="00D94CD7">
        <w:tab/>
      </w:r>
      <w:r w:rsidRPr="00D94CD7">
        <w:tab/>
      </w:r>
      <w:r w:rsidRPr="00D94CD7">
        <w:rPr>
          <w:rFonts w:cstheme="minorHAnsi"/>
        </w:rPr>
        <w:t xml:space="preserve">Collection Account </w:t>
      </w:r>
    </w:p>
    <w:p w14:paraId="3AADF114" w14:textId="77777777" w:rsidR="00983C27" w:rsidRPr="00D94CD7" w:rsidRDefault="00983C27" w:rsidP="00983C27">
      <w:pPr>
        <w:spacing w:after="0"/>
      </w:pPr>
      <w:r w:rsidRPr="00D94CD7">
        <w:t>CAO</w:t>
      </w:r>
      <w:r w:rsidRPr="00D94CD7">
        <w:tab/>
      </w:r>
      <w:r w:rsidRPr="00D94CD7">
        <w:tab/>
        <w:t>Chief Administrative Officer</w:t>
      </w:r>
    </w:p>
    <w:p w14:paraId="3E064CC8" w14:textId="77777777" w:rsidR="00983C27" w:rsidRPr="00D94CD7" w:rsidRDefault="00983C27" w:rsidP="00983C27">
      <w:pPr>
        <w:spacing w:after="0"/>
      </w:pPr>
      <w:r w:rsidRPr="00D94CD7">
        <w:t>CBMS</w:t>
      </w:r>
      <w:r w:rsidRPr="00D94CD7">
        <w:tab/>
      </w:r>
      <w:r w:rsidRPr="00D94CD7">
        <w:tab/>
        <w:t>Community Based Maintenance System</w:t>
      </w:r>
    </w:p>
    <w:p w14:paraId="12BC5732" w14:textId="77777777" w:rsidR="00983C27" w:rsidRPr="00D94CD7" w:rsidRDefault="00983C27" w:rsidP="00983C27">
      <w:pPr>
        <w:spacing w:after="0"/>
      </w:pPr>
      <w:r w:rsidRPr="00D94CD7">
        <w:t>CBMS+</w:t>
      </w:r>
      <w:r w:rsidRPr="00D94CD7">
        <w:tab/>
      </w:r>
      <w:r w:rsidRPr="00D94CD7">
        <w:tab/>
        <w:t>Community Based Maintenance System Plus</w:t>
      </w:r>
    </w:p>
    <w:p w14:paraId="5E69D807" w14:textId="77777777" w:rsidR="00983C27" w:rsidRPr="00D94CD7" w:rsidRDefault="00983C27" w:rsidP="00983C27">
      <w:pPr>
        <w:spacing w:after="0"/>
      </w:pPr>
      <w:r w:rsidRPr="00D94CD7">
        <w:t>CBO</w:t>
      </w:r>
      <w:r w:rsidRPr="00D94CD7">
        <w:tab/>
      </w:r>
      <w:r w:rsidRPr="00D94CD7">
        <w:tab/>
        <w:t>Community Based Organisation</w:t>
      </w:r>
    </w:p>
    <w:p w14:paraId="1D916D98" w14:textId="77777777" w:rsidR="00983C27" w:rsidRPr="00D94CD7" w:rsidRDefault="00983C27" w:rsidP="00983C27">
      <w:pPr>
        <w:spacing w:after="0"/>
      </w:pPr>
      <w:r w:rsidRPr="00D94CD7">
        <w:t>CCCC</w:t>
      </w:r>
      <w:r w:rsidRPr="00D94CD7">
        <w:tab/>
      </w:r>
      <w:r w:rsidRPr="00D94CD7">
        <w:tab/>
      </w:r>
      <w:r w:rsidRPr="00D94CD7">
        <w:rPr>
          <w:rFonts w:cstheme="minorHAnsi"/>
        </w:rPr>
        <w:t xml:space="preserve">Community Contribution to Capital Costs </w:t>
      </w:r>
    </w:p>
    <w:p w14:paraId="0DE1D007" w14:textId="4993D350" w:rsidR="00D12786" w:rsidRDefault="00D12786" w:rsidP="00983C27">
      <w:pPr>
        <w:spacing w:after="0"/>
      </w:pPr>
      <w:r>
        <w:t>CDO</w:t>
      </w:r>
      <w:r>
        <w:tab/>
      </w:r>
      <w:r>
        <w:tab/>
        <w:t>Community Development Officer</w:t>
      </w:r>
    </w:p>
    <w:p w14:paraId="6F262D05" w14:textId="2AF655CA" w:rsidR="00983C27" w:rsidRPr="00D94CD7" w:rsidRDefault="00983C27" w:rsidP="00983C27">
      <w:pPr>
        <w:spacing w:after="0"/>
      </w:pPr>
      <w:r w:rsidRPr="00D94CD7">
        <w:t>CSO</w:t>
      </w:r>
      <w:r w:rsidRPr="00D94CD7">
        <w:tab/>
      </w:r>
      <w:r w:rsidRPr="00D94CD7">
        <w:tab/>
        <w:t>Civil Society Organisation</w:t>
      </w:r>
    </w:p>
    <w:p w14:paraId="2699F9A0" w14:textId="77777777" w:rsidR="00983C27" w:rsidRDefault="00983C27" w:rsidP="00983C27">
      <w:pPr>
        <w:spacing w:after="0"/>
      </w:pPr>
      <w:r>
        <w:t>DEC</w:t>
      </w:r>
      <w:r>
        <w:tab/>
      </w:r>
      <w:r>
        <w:tab/>
        <w:t>District Executive Committee</w:t>
      </w:r>
    </w:p>
    <w:p w14:paraId="7C0A3CAC" w14:textId="77777777" w:rsidR="00983C27" w:rsidRPr="00D94CD7" w:rsidRDefault="00983C27" w:rsidP="00983C27">
      <w:pPr>
        <w:spacing w:after="0"/>
      </w:pPr>
      <w:r w:rsidRPr="00D94CD7">
        <w:t>DDEG</w:t>
      </w:r>
      <w:r w:rsidRPr="00D94CD7">
        <w:tab/>
      </w:r>
      <w:r w:rsidRPr="00D94CD7">
        <w:tab/>
        <w:t xml:space="preserve">District Discretionary Equalisation Grant </w:t>
      </w:r>
    </w:p>
    <w:p w14:paraId="2FC6929D" w14:textId="77777777" w:rsidR="00983C27" w:rsidRPr="00D94CD7" w:rsidRDefault="00983C27" w:rsidP="00983C27">
      <w:pPr>
        <w:spacing w:after="0"/>
      </w:pPr>
      <w:r w:rsidRPr="00D94CD7">
        <w:t>DLG</w:t>
      </w:r>
      <w:r w:rsidRPr="00D94CD7">
        <w:tab/>
      </w:r>
      <w:r w:rsidRPr="00D94CD7">
        <w:tab/>
        <w:t>District Local Governments</w:t>
      </w:r>
    </w:p>
    <w:p w14:paraId="6FF35BE3" w14:textId="77777777" w:rsidR="00983C27" w:rsidRPr="00D94CD7" w:rsidRDefault="00983C27" w:rsidP="00983C27">
      <w:pPr>
        <w:spacing w:after="0"/>
      </w:pPr>
      <w:r w:rsidRPr="00D94CD7">
        <w:t>DP</w:t>
      </w:r>
      <w:r w:rsidRPr="00D94CD7">
        <w:tab/>
      </w:r>
      <w:r w:rsidRPr="00D94CD7">
        <w:tab/>
        <w:t>Development Partner</w:t>
      </w:r>
    </w:p>
    <w:p w14:paraId="61B3D3E9" w14:textId="671E3B9C" w:rsidR="00D12786" w:rsidRDefault="00D12786" w:rsidP="00983C27">
      <w:pPr>
        <w:spacing w:after="0"/>
      </w:pPr>
      <w:r>
        <w:t>DWO</w:t>
      </w:r>
      <w:r>
        <w:tab/>
      </w:r>
      <w:r>
        <w:tab/>
        <w:t>District Water Officer</w:t>
      </w:r>
    </w:p>
    <w:p w14:paraId="7A99FA7A" w14:textId="4108D172" w:rsidR="00EB6BB5" w:rsidRDefault="00EB6BB5" w:rsidP="00983C27">
      <w:pPr>
        <w:spacing w:after="0"/>
      </w:pPr>
      <w:r>
        <w:t>DWSCC</w:t>
      </w:r>
      <w:r>
        <w:tab/>
      </w:r>
      <w:r>
        <w:tab/>
        <w:t>District Water and Sanitation Coordination Committee</w:t>
      </w:r>
    </w:p>
    <w:p w14:paraId="6618FEE9" w14:textId="002B06E5" w:rsidR="00983C27" w:rsidRPr="00D94CD7" w:rsidRDefault="00983C27" w:rsidP="00983C27">
      <w:pPr>
        <w:spacing w:after="0"/>
      </w:pPr>
      <w:r w:rsidRPr="00D94CD7">
        <w:t>DWS</w:t>
      </w:r>
      <w:r w:rsidRPr="008966F1">
        <w:t>S</w:t>
      </w:r>
      <w:r w:rsidRPr="00D94CD7">
        <w:t>B</w:t>
      </w:r>
      <w:r w:rsidRPr="00D94CD7">
        <w:tab/>
      </w:r>
      <w:r w:rsidRPr="00D94CD7">
        <w:tab/>
        <w:t>District Water Supply S</w:t>
      </w:r>
      <w:r>
        <w:t xml:space="preserve">ervices </w:t>
      </w:r>
      <w:r w:rsidRPr="00D94CD7">
        <w:t>Board</w:t>
      </w:r>
    </w:p>
    <w:p w14:paraId="471E6D31" w14:textId="64849F7F" w:rsidR="00D12786" w:rsidRDefault="00D12786" w:rsidP="00983C27">
      <w:pPr>
        <w:spacing w:after="0"/>
      </w:pPr>
      <w:r>
        <w:t>HA</w:t>
      </w:r>
      <w:r>
        <w:tab/>
      </w:r>
      <w:r>
        <w:tab/>
        <w:t xml:space="preserve">Health </w:t>
      </w:r>
      <w:r w:rsidR="00EB6BB5">
        <w:t>Assistant</w:t>
      </w:r>
    </w:p>
    <w:p w14:paraId="67F81CC4" w14:textId="754FD56D" w:rsidR="00983C27" w:rsidRPr="00D94CD7" w:rsidRDefault="00983C27" w:rsidP="00983C27">
      <w:pPr>
        <w:spacing w:after="0"/>
      </w:pPr>
      <w:r w:rsidRPr="00D94CD7">
        <w:t>HPM(A)</w:t>
      </w:r>
      <w:r w:rsidRPr="00D94CD7">
        <w:tab/>
      </w:r>
      <w:r>
        <w:tab/>
      </w:r>
      <w:r w:rsidRPr="00D94CD7">
        <w:t>Hand Pump Mechanic Association</w:t>
      </w:r>
    </w:p>
    <w:p w14:paraId="3474692A" w14:textId="77777777" w:rsidR="00983C27" w:rsidRPr="00D94CD7" w:rsidRDefault="00983C27" w:rsidP="00983C27">
      <w:pPr>
        <w:spacing w:after="0"/>
      </w:pPr>
      <w:r w:rsidRPr="00D94CD7">
        <w:t xml:space="preserve">GoU </w:t>
      </w:r>
      <w:r w:rsidRPr="00D94CD7">
        <w:tab/>
      </w:r>
      <w:r w:rsidRPr="00D94CD7">
        <w:tab/>
        <w:t>Government of Uganda</w:t>
      </w:r>
    </w:p>
    <w:p w14:paraId="70F3418D" w14:textId="77777777" w:rsidR="00983C27" w:rsidRDefault="00983C27" w:rsidP="00983C27">
      <w:pPr>
        <w:spacing w:after="0"/>
      </w:pPr>
      <w:r>
        <w:t>IDPs</w:t>
      </w:r>
      <w:r>
        <w:tab/>
      </w:r>
      <w:r>
        <w:tab/>
        <w:t>Internally Displaced Persons</w:t>
      </w:r>
    </w:p>
    <w:p w14:paraId="3F26C17F" w14:textId="77777777" w:rsidR="00983C27" w:rsidRPr="00D94CD7" w:rsidRDefault="00983C27" w:rsidP="00983C27">
      <w:pPr>
        <w:spacing w:after="0"/>
      </w:pPr>
      <w:r w:rsidRPr="00D94CD7">
        <w:t>IOM</w:t>
      </w:r>
      <w:r w:rsidRPr="00D94CD7">
        <w:tab/>
      </w:r>
      <w:r w:rsidRPr="00D94CD7">
        <w:tab/>
        <w:t>Infrastructure Operation and Maintenance</w:t>
      </w:r>
    </w:p>
    <w:p w14:paraId="4CDA07F7" w14:textId="77777777" w:rsidR="00983C27" w:rsidRPr="00D94CD7" w:rsidRDefault="00983C27" w:rsidP="00983C27">
      <w:pPr>
        <w:spacing w:after="0"/>
      </w:pPr>
      <w:r w:rsidRPr="00D94CD7">
        <w:t>LC</w:t>
      </w:r>
      <w:r w:rsidRPr="00D94CD7">
        <w:tab/>
      </w:r>
      <w:r w:rsidRPr="00D94CD7">
        <w:tab/>
        <w:t>Local Council</w:t>
      </w:r>
    </w:p>
    <w:p w14:paraId="63707EF9" w14:textId="77777777" w:rsidR="00983C27" w:rsidRPr="00D94CD7" w:rsidRDefault="00983C27" w:rsidP="00983C27">
      <w:pPr>
        <w:spacing w:after="0"/>
      </w:pPr>
      <w:r w:rsidRPr="00D94CD7">
        <w:t>MFPED</w:t>
      </w:r>
      <w:r w:rsidRPr="00D94CD7">
        <w:tab/>
      </w:r>
      <w:r w:rsidRPr="00D94CD7">
        <w:tab/>
        <w:t>Ministry of Finance Planning and Economic Development</w:t>
      </w:r>
    </w:p>
    <w:p w14:paraId="6DC3F40A" w14:textId="77777777" w:rsidR="00983C27" w:rsidRPr="00D94CD7" w:rsidRDefault="00983C27" w:rsidP="00983C27">
      <w:pPr>
        <w:spacing w:after="0"/>
      </w:pPr>
      <w:r w:rsidRPr="00D94CD7">
        <w:t>MIS</w:t>
      </w:r>
      <w:r w:rsidRPr="00D94CD7">
        <w:tab/>
      </w:r>
      <w:r w:rsidRPr="00D94CD7">
        <w:tab/>
        <w:t>Management Information System</w:t>
      </w:r>
    </w:p>
    <w:p w14:paraId="11761ED1" w14:textId="77777777" w:rsidR="00983C27" w:rsidRPr="00D94CD7" w:rsidRDefault="00983C27" w:rsidP="00983C27">
      <w:pPr>
        <w:spacing w:after="0"/>
      </w:pPr>
      <w:r w:rsidRPr="00D94CD7">
        <w:t>MoU</w:t>
      </w:r>
      <w:r w:rsidRPr="00D94CD7">
        <w:tab/>
      </w:r>
      <w:r w:rsidRPr="00D94CD7">
        <w:tab/>
        <w:t>Memorandum of Understanding</w:t>
      </w:r>
    </w:p>
    <w:p w14:paraId="222D1313" w14:textId="6E2B1739" w:rsidR="000C3F63" w:rsidRDefault="000C3F63" w:rsidP="00983C27">
      <w:pPr>
        <w:spacing w:after="0"/>
      </w:pPr>
      <w:r>
        <w:t>MP</w:t>
      </w:r>
      <w:r>
        <w:tab/>
      </w:r>
      <w:r>
        <w:tab/>
        <w:t>Member of Parliament</w:t>
      </w:r>
    </w:p>
    <w:p w14:paraId="7B890313" w14:textId="364191F3" w:rsidR="00983C27" w:rsidRPr="00D94CD7" w:rsidRDefault="00983C27" w:rsidP="00983C27">
      <w:pPr>
        <w:spacing w:after="0"/>
      </w:pPr>
      <w:r w:rsidRPr="00D94CD7">
        <w:t>MWE</w:t>
      </w:r>
      <w:r w:rsidRPr="00D94CD7">
        <w:tab/>
      </w:r>
      <w:r w:rsidRPr="00D94CD7">
        <w:tab/>
        <w:t>Ministry of Water and Environment</w:t>
      </w:r>
    </w:p>
    <w:p w14:paraId="5247F739" w14:textId="77777777" w:rsidR="00983C27" w:rsidRPr="00D94CD7" w:rsidRDefault="00983C27" w:rsidP="00983C27">
      <w:pPr>
        <w:spacing w:after="0"/>
      </w:pPr>
      <w:r w:rsidRPr="00D94CD7">
        <w:t>NGO</w:t>
      </w:r>
      <w:r w:rsidRPr="00D94CD7">
        <w:tab/>
      </w:r>
      <w:r w:rsidRPr="00D94CD7">
        <w:tab/>
        <w:t>Non-Government Organisation</w:t>
      </w:r>
    </w:p>
    <w:p w14:paraId="2DE42159" w14:textId="77777777" w:rsidR="00983C27" w:rsidRPr="00D94CD7" w:rsidRDefault="00983C27" w:rsidP="00983C27">
      <w:pPr>
        <w:spacing w:after="0"/>
      </w:pPr>
      <w:r w:rsidRPr="00D94CD7">
        <w:t>NWSC</w:t>
      </w:r>
      <w:r w:rsidRPr="00D94CD7">
        <w:tab/>
      </w:r>
      <w:r w:rsidRPr="00D94CD7">
        <w:tab/>
        <w:t>National Water and Sewerage Corporation</w:t>
      </w:r>
    </w:p>
    <w:p w14:paraId="23E00C6E" w14:textId="77777777" w:rsidR="00983C27" w:rsidRPr="00D94CD7" w:rsidRDefault="00983C27" w:rsidP="00983C27">
      <w:pPr>
        <w:spacing w:after="0"/>
      </w:pPr>
      <w:r w:rsidRPr="00D94CD7">
        <w:t>O&amp;M</w:t>
      </w:r>
      <w:r w:rsidRPr="00D94CD7">
        <w:tab/>
      </w:r>
      <w:r w:rsidRPr="00D94CD7">
        <w:tab/>
        <w:t>Operation and Maintenance</w:t>
      </w:r>
    </w:p>
    <w:p w14:paraId="65499B2B" w14:textId="77777777" w:rsidR="00983C27" w:rsidRPr="00D94CD7" w:rsidRDefault="00983C27" w:rsidP="00983C27">
      <w:pPr>
        <w:spacing w:after="0"/>
      </w:pPr>
      <w:r w:rsidRPr="00D94CD7">
        <w:t>PMA</w:t>
      </w:r>
      <w:r w:rsidRPr="00D94CD7">
        <w:tab/>
      </w:r>
      <w:r w:rsidRPr="00D94CD7">
        <w:tab/>
        <w:t>Professional Management Arrangements</w:t>
      </w:r>
    </w:p>
    <w:p w14:paraId="53D2BE33" w14:textId="77777777" w:rsidR="00983C27" w:rsidRDefault="00983C27" w:rsidP="00983C27">
      <w:pPr>
        <w:spacing w:after="0"/>
      </w:pPr>
      <w:r>
        <w:t>PPP</w:t>
      </w:r>
      <w:r>
        <w:tab/>
      </w:r>
      <w:r>
        <w:tab/>
        <w:t>Public Private Partnership</w:t>
      </w:r>
    </w:p>
    <w:p w14:paraId="56D794D9" w14:textId="77777777" w:rsidR="00983C27" w:rsidRPr="00D94CD7" w:rsidRDefault="00983C27" w:rsidP="00983C27">
      <w:pPr>
        <w:spacing w:after="0"/>
      </w:pPr>
      <w:r w:rsidRPr="00D94CD7">
        <w:t>PSO</w:t>
      </w:r>
      <w:r w:rsidRPr="00D94CD7">
        <w:tab/>
      </w:r>
      <w:r w:rsidRPr="00D94CD7">
        <w:tab/>
        <w:t>Private Sector Organisation</w:t>
      </w:r>
    </w:p>
    <w:p w14:paraId="27763F5F" w14:textId="77777777" w:rsidR="00983C27" w:rsidRDefault="00983C27" w:rsidP="00983C27">
      <w:pPr>
        <w:spacing w:after="0"/>
      </w:pPr>
      <w:r>
        <w:t>RDC</w:t>
      </w:r>
      <w:r>
        <w:tab/>
      </w:r>
      <w:r>
        <w:tab/>
        <w:t>Resident District Commissioner</w:t>
      </w:r>
    </w:p>
    <w:p w14:paraId="7E69E09F" w14:textId="77777777" w:rsidR="00983C27" w:rsidRPr="00D94CD7" w:rsidRDefault="00983C27" w:rsidP="00983C27">
      <w:pPr>
        <w:spacing w:after="0"/>
      </w:pPr>
      <w:r w:rsidRPr="00D94CD7">
        <w:t>RWSD</w:t>
      </w:r>
      <w:r w:rsidRPr="00D94CD7">
        <w:tab/>
      </w:r>
      <w:r w:rsidRPr="00D94CD7">
        <w:tab/>
        <w:t>Rural Water and Sanitation Department</w:t>
      </w:r>
    </w:p>
    <w:p w14:paraId="3EDB2E0C" w14:textId="77777777" w:rsidR="00983C27" w:rsidRPr="00D94CD7" w:rsidRDefault="00983C27" w:rsidP="00983C27">
      <w:pPr>
        <w:spacing w:after="0"/>
      </w:pPr>
      <w:r w:rsidRPr="00D94CD7">
        <w:t>RWSRC</w:t>
      </w:r>
      <w:r w:rsidRPr="00D94CD7">
        <w:tab/>
      </w:r>
      <w:r w:rsidRPr="00D94CD7">
        <w:tab/>
        <w:t>Rural Water Supply Regional Centre</w:t>
      </w:r>
    </w:p>
    <w:p w14:paraId="7982469E" w14:textId="77777777" w:rsidR="00983C27" w:rsidRPr="00D94CD7" w:rsidRDefault="00983C27" w:rsidP="00983C27">
      <w:pPr>
        <w:spacing w:after="0"/>
      </w:pPr>
      <w:r w:rsidRPr="00D94CD7">
        <w:t>S/C</w:t>
      </w:r>
      <w:r w:rsidRPr="00D94CD7">
        <w:tab/>
      </w:r>
      <w:r w:rsidRPr="00D94CD7">
        <w:tab/>
        <w:t>Sub- County</w:t>
      </w:r>
    </w:p>
    <w:p w14:paraId="15DC0773" w14:textId="77777777" w:rsidR="00983C27" w:rsidRPr="00D94CD7" w:rsidRDefault="00983C27" w:rsidP="00983C27">
      <w:pPr>
        <w:spacing w:after="0"/>
      </w:pPr>
      <w:r w:rsidRPr="00D94CD7">
        <w:t>SCWS</w:t>
      </w:r>
      <w:r w:rsidRPr="008966F1">
        <w:t>S</w:t>
      </w:r>
      <w:r w:rsidRPr="00D94CD7">
        <w:t>B</w:t>
      </w:r>
      <w:r w:rsidRPr="00D94CD7">
        <w:tab/>
        <w:t xml:space="preserve">Sub/County Water Supply </w:t>
      </w:r>
      <w:r>
        <w:t>Services</w:t>
      </w:r>
      <w:r w:rsidRPr="00D94CD7">
        <w:t xml:space="preserve"> Board</w:t>
      </w:r>
    </w:p>
    <w:p w14:paraId="3516778F" w14:textId="77777777" w:rsidR="00983C27" w:rsidRPr="00D94CD7" w:rsidRDefault="00983C27" w:rsidP="00983C27">
      <w:pPr>
        <w:spacing w:after="0"/>
      </w:pPr>
      <w:r w:rsidRPr="00D94CD7">
        <w:t>SDG</w:t>
      </w:r>
      <w:r w:rsidRPr="00D94CD7">
        <w:tab/>
      </w:r>
      <w:r w:rsidRPr="00D94CD7">
        <w:tab/>
        <w:t>Sustainable Development Goals</w:t>
      </w:r>
    </w:p>
    <w:p w14:paraId="39F565F1" w14:textId="77777777" w:rsidR="00983C27" w:rsidRPr="00D94CD7" w:rsidRDefault="00983C27" w:rsidP="00983C27">
      <w:pPr>
        <w:spacing w:after="0"/>
      </w:pPr>
      <w:r w:rsidRPr="00D94CD7">
        <w:t>SPR</w:t>
      </w:r>
      <w:r w:rsidRPr="00D94CD7">
        <w:tab/>
      </w:r>
      <w:r w:rsidRPr="00D94CD7">
        <w:tab/>
        <w:t xml:space="preserve">Sector Performance Report </w:t>
      </w:r>
    </w:p>
    <w:p w14:paraId="47F81F92" w14:textId="77777777" w:rsidR="00983C27" w:rsidRPr="003C7109" w:rsidRDefault="00983C27" w:rsidP="00983C27">
      <w:pPr>
        <w:spacing w:after="0"/>
      </w:pPr>
      <w:r w:rsidRPr="003C7109">
        <w:t>UA</w:t>
      </w:r>
      <w:r w:rsidRPr="003C7109">
        <w:tab/>
      </w:r>
      <w:r w:rsidRPr="003C7109">
        <w:tab/>
        <w:t>Umbrella Authority</w:t>
      </w:r>
    </w:p>
    <w:p w14:paraId="1F33C309" w14:textId="77777777" w:rsidR="00983C27" w:rsidRPr="00D94CD7" w:rsidRDefault="00983C27" w:rsidP="00983C27">
      <w:pPr>
        <w:spacing w:after="0"/>
      </w:pPr>
      <w:r w:rsidRPr="00D94CD7">
        <w:t>UNICEF</w:t>
      </w:r>
      <w:r w:rsidRPr="00D94CD7">
        <w:tab/>
      </w:r>
      <w:r>
        <w:tab/>
      </w:r>
      <w:r w:rsidRPr="00D94CD7">
        <w:t>United Nations Children’s Fund</w:t>
      </w:r>
    </w:p>
    <w:p w14:paraId="1FCDF295" w14:textId="77777777" w:rsidR="00983C27" w:rsidRDefault="00983C27" w:rsidP="00983C27">
      <w:pPr>
        <w:spacing w:after="0"/>
      </w:pPr>
      <w:r>
        <w:t>WASH</w:t>
      </w:r>
      <w:r>
        <w:tab/>
      </w:r>
      <w:r>
        <w:tab/>
        <w:t>Water, Sanitation and Hygiene</w:t>
      </w:r>
    </w:p>
    <w:p w14:paraId="40974731" w14:textId="77777777" w:rsidR="00983C27" w:rsidRDefault="00983C27" w:rsidP="00983C27">
      <w:pPr>
        <w:spacing w:after="0"/>
      </w:pPr>
      <w:r w:rsidRPr="00D94CD7">
        <w:t>WSSB</w:t>
      </w:r>
      <w:r w:rsidRPr="00D94CD7">
        <w:tab/>
      </w:r>
      <w:r w:rsidRPr="00D94CD7">
        <w:tab/>
        <w:t xml:space="preserve">Water Supply </w:t>
      </w:r>
      <w:r>
        <w:t>Services</w:t>
      </w:r>
      <w:r w:rsidRPr="00D94CD7">
        <w:t xml:space="preserve"> Board</w:t>
      </w:r>
    </w:p>
    <w:p w14:paraId="73AFA938" w14:textId="34FBC31A" w:rsidR="009E330A" w:rsidRDefault="009E330A" w:rsidP="00983C27">
      <w:pPr>
        <w:spacing w:after="0"/>
      </w:pPr>
      <w:r>
        <w:t>WUC</w:t>
      </w:r>
      <w:r>
        <w:tab/>
      </w:r>
      <w:r>
        <w:tab/>
        <w:t>Water User Committee</w:t>
      </w:r>
    </w:p>
    <w:p w14:paraId="754EBB4E" w14:textId="77777777" w:rsidR="00F05A64" w:rsidRDefault="00F05A64" w:rsidP="00983C27">
      <w:pPr>
        <w:spacing w:after="0"/>
      </w:pPr>
    </w:p>
    <w:p w14:paraId="68748862" w14:textId="77777777" w:rsidR="00F05A64" w:rsidRDefault="00F05A64" w:rsidP="00983C27">
      <w:pPr>
        <w:spacing w:after="0"/>
      </w:pPr>
    </w:p>
    <w:p w14:paraId="59A10AEA" w14:textId="77777777" w:rsidR="00F05A64" w:rsidRDefault="00F05A64" w:rsidP="00983C27">
      <w:pPr>
        <w:spacing w:after="0"/>
      </w:pPr>
    </w:p>
    <w:p w14:paraId="3C244E3C" w14:textId="77777777" w:rsidR="00F05A64" w:rsidRDefault="00F05A64" w:rsidP="00983C27">
      <w:pPr>
        <w:spacing w:after="0"/>
      </w:pPr>
    </w:p>
    <w:p w14:paraId="57DA3581" w14:textId="77777777" w:rsidR="00F05A64" w:rsidRDefault="00F05A64" w:rsidP="00983C27">
      <w:pPr>
        <w:spacing w:after="0"/>
      </w:pPr>
    </w:p>
    <w:p w14:paraId="69436A4E" w14:textId="77777777" w:rsidR="00F05A64" w:rsidRDefault="00F05A64" w:rsidP="00983C27">
      <w:pPr>
        <w:spacing w:after="0"/>
      </w:pPr>
    </w:p>
    <w:p w14:paraId="5A52275F" w14:textId="77777777" w:rsidR="00F05A64" w:rsidRDefault="00F05A64" w:rsidP="00983C27">
      <w:pPr>
        <w:spacing w:after="0"/>
      </w:pPr>
    </w:p>
    <w:p w14:paraId="1CBD5D14" w14:textId="77777777" w:rsidR="00F05A64" w:rsidRDefault="00F05A64" w:rsidP="00983C27">
      <w:pPr>
        <w:spacing w:after="0"/>
      </w:pPr>
    </w:p>
    <w:p w14:paraId="27A87B85" w14:textId="77777777" w:rsidR="00F05A64" w:rsidRDefault="00F05A64" w:rsidP="00983C27">
      <w:pPr>
        <w:spacing w:after="0"/>
      </w:pPr>
    </w:p>
    <w:p w14:paraId="05975A16" w14:textId="77777777" w:rsidR="00F05A64" w:rsidRDefault="00F05A64" w:rsidP="00983C27">
      <w:pPr>
        <w:spacing w:after="0"/>
      </w:pPr>
    </w:p>
    <w:p w14:paraId="1A67BD62" w14:textId="77777777" w:rsidR="00F05A64" w:rsidRDefault="00F05A64" w:rsidP="00983C27">
      <w:pPr>
        <w:spacing w:after="0"/>
      </w:pPr>
    </w:p>
    <w:p w14:paraId="18D925B5" w14:textId="77777777" w:rsidR="00F05A64" w:rsidRDefault="00F05A64" w:rsidP="00983C27">
      <w:pPr>
        <w:spacing w:after="0"/>
      </w:pPr>
    </w:p>
    <w:p w14:paraId="5D8840B5" w14:textId="77777777" w:rsidR="00F05A64" w:rsidRDefault="00F05A64" w:rsidP="00983C27">
      <w:pPr>
        <w:spacing w:after="0"/>
      </w:pPr>
    </w:p>
    <w:p w14:paraId="4F27432F" w14:textId="77777777" w:rsidR="00F05A64" w:rsidRDefault="00F05A64" w:rsidP="00983C27">
      <w:pPr>
        <w:spacing w:after="0"/>
      </w:pPr>
    </w:p>
    <w:p w14:paraId="5BCB3BDC" w14:textId="77777777" w:rsidR="00F05A64" w:rsidRDefault="00F05A64" w:rsidP="00983C27">
      <w:pPr>
        <w:spacing w:after="0"/>
      </w:pPr>
    </w:p>
    <w:p w14:paraId="0FE5F0C0" w14:textId="77777777" w:rsidR="00F05A64" w:rsidRDefault="00F05A64" w:rsidP="00983C27">
      <w:pPr>
        <w:spacing w:after="0"/>
      </w:pPr>
    </w:p>
    <w:p w14:paraId="0351B2F8" w14:textId="77777777" w:rsidR="00F05A64" w:rsidRDefault="00F05A64" w:rsidP="00983C27">
      <w:pPr>
        <w:spacing w:after="0"/>
      </w:pPr>
    </w:p>
    <w:p w14:paraId="704B96ED" w14:textId="77777777" w:rsidR="00F05A64" w:rsidRDefault="00F05A64" w:rsidP="00983C27">
      <w:pPr>
        <w:spacing w:after="0"/>
      </w:pPr>
    </w:p>
    <w:p w14:paraId="1EEA0334" w14:textId="77777777" w:rsidR="00F05A64" w:rsidRDefault="00F05A64" w:rsidP="00983C27">
      <w:pPr>
        <w:spacing w:after="0"/>
      </w:pPr>
    </w:p>
    <w:p w14:paraId="1289AB19" w14:textId="77777777" w:rsidR="00F05A64" w:rsidRDefault="00F05A64" w:rsidP="00983C27">
      <w:pPr>
        <w:spacing w:after="0"/>
      </w:pPr>
    </w:p>
    <w:p w14:paraId="4675A351" w14:textId="77777777" w:rsidR="00F05A64" w:rsidRDefault="00F05A64" w:rsidP="00983C27">
      <w:pPr>
        <w:spacing w:after="0"/>
      </w:pPr>
    </w:p>
    <w:p w14:paraId="2A072DF9" w14:textId="77777777" w:rsidR="00F05A64" w:rsidRDefault="00F05A64" w:rsidP="00983C27">
      <w:pPr>
        <w:spacing w:after="0"/>
      </w:pPr>
    </w:p>
    <w:p w14:paraId="707B713C" w14:textId="77777777" w:rsidR="00F05A64" w:rsidRDefault="00F05A64" w:rsidP="00983C27">
      <w:pPr>
        <w:spacing w:after="0"/>
      </w:pPr>
    </w:p>
    <w:p w14:paraId="4AB40B73" w14:textId="77777777" w:rsidR="00F05A64" w:rsidRDefault="00F05A64" w:rsidP="00983C27">
      <w:pPr>
        <w:spacing w:after="0"/>
      </w:pPr>
    </w:p>
    <w:p w14:paraId="78280FF8" w14:textId="77777777" w:rsidR="00F05A64" w:rsidRDefault="00F05A64" w:rsidP="00983C27">
      <w:pPr>
        <w:spacing w:after="0"/>
      </w:pPr>
    </w:p>
    <w:p w14:paraId="4D96DD5D" w14:textId="77777777" w:rsidR="0016626B" w:rsidRDefault="0016626B" w:rsidP="00983C27">
      <w:pPr>
        <w:spacing w:after="0"/>
      </w:pPr>
    </w:p>
    <w:p w14:paraId="2FB71CD1" w14:textId="77777777" w:rsidR="0016626B" w:rsidRDefault="0016626B" w:rsidP="00983C27">
      <w:pPr>
        <w:spacing w:after="0"/>
      </w:pPr>
    </w:p>
    <w:p w14:paraId="1ED94436" w14:textId="77777777" w:rsidR="0016626B" w:rsidRDefault="0016626B" w:rsidP="00983C27">
      <w:pPr>
        <w:spacing w:after="0"/>
      </w:pPr>
    </w:p>
    <w:p w14:paraId="101A8DA2" w14:textId="77777777" w:rsidR="0016626B" w:rsidRDefault="0016626B" w:rsidP="00983C27">
      <w:pPr>
        <w:spacing w:after="0"/>
      </w:pPr>
    </w:p>
    <w:p w14:paraId="65B8344D" w14:textId="77777777" w:rsidR="0016626B" w:rsidRDefault="0016626B" w:rsidP="00983C27">
      <w:pPr>
        <w:spacing w:after="0"/>
      </w:pPr>
    </w:p>
    <w:p w14:paraId="66BB4D81" w14:textId="77777777" w:rsidR="0016626B" w:rsidRDefault="0016626B" w:rsidP="00983C27">
      <w:pPr>
        <w:spacing w:after="0"/>
      </w:pPr>
    </w:p>
    <w:p w14:paraId="3A993E68" w14:textId="77777777" w:rsidR="0016626B" w:rsidRDefault="0016626B" w:rsidP="00983C27">
      <w:pPr>
        <w:spacing w:after="0"/>
      </w:pPr>
    </w:p>
    <w:p w14:paraId="23FBEEE1" w14:textId="77777777" w:rsidR="0016626B" w:rsidRDefault="0016626B" w:rsidP="00983C27">
      <w:pPr>
        <w:spacing w:after="0"/>
      </w:pPr>
    </w:p>
    <w:p w14:paraId="1307F213" w14:textId="77777777" w:rsidR="0016626B" w:rsidRDefault="0016626B" w:rsidP="00983C27">
      <w:pPr>
        <w:spacing w:after="0"/>
      </w:pPr>
    </w:p>
    <w:p w14:paraId="32DE8F8E" w14:textId="77777777" w:rsidR="0016626B" w:rsidRDefault="0016626B" w:rsidP="00983C27">
      <w:pPr>
        <w:spacing w:after="0"/>
      </w:pPr>
    </w:p>
    <w:p w14:paraId="1F360D75" w14:textId="77777777" w:rsidR="0016626B" w:rsidRDefault="0016626B" w:rsidP="00983C27">
      <w:pPr>
        <w:spacing w:after="0"/>
      </w:pPr>
    </w:p>
    <w:p w14:paraId="77AF174B" w14:textId="77777777" w:rsidR="0016626B" w:rsidRDefault="0016626B" w:rsidP="00983C27">
      <w:pPr>
        <w:spacing w:after="0"/>
      </w:pPr>
    </w:p>
    <w:p w14:paraId="131D97A1" w14:textId="77777777" w:rsidR="0016626B" w:rsidRDefault="0016626B" w:rsidP="00983C27">
      <w:pPr>
        <w:spacing w:after="0"/>
      </w:pPr>
    </w:p>
    <w:p w14:paraId="714EA6DE" w14:textId="77777777" w:rsidR="0016626B" w:rsidRDefault="0016626B" w:rsidP="00983C27">
      <w:pPr>
        <w:spacing w:after="0"/>
      </w:pPr>
    </w:p>
    <w:p w14:paraId="7164995E" w14:textId="77777777" w:rsidR="0016626B" w:rsidRDefault="0016626B" w:rsidP="00983C27">
      <w:pPr>
        <w:spacing w:after="0"/>
      </w:pPr>
    </w:p>
    <w:p w14:paraId="3B5C9BC4" w14:textId="77777777" w:rsidR="0016626B" w:rsidRDefault="0016626B" w:rsidP="00983C27">
      <w:pPr>
        <w:spacing w:after="0"/>
      </w:pPr>
    </w:p>
    <w:p w14:paraId="6AD08857" w14:textId="77777777" w:rsidR="0016626B" w:rsidRDefault="0016626B" w:rsidP="00983C27">
      <w:pPr>
        <w:spacing w:after="0"/>
      </w:pPr>
    </w:p>
    <w:p w14:paraId="5D0B5F26" w14:textId="77777777" w:rsidR="0016626B" w:rsidRDefault="0016626B" w:rsidP="00983C27">
      <w:pPr>
        <w:spacing w:after="0"/>
      </w:pPr>
    </w:p>
    <w:p w14:paraId="184E243A" w14:textId="77777777" w:rsidR="0016626B" w:rsidRDefault="0016626B" w:rsidP="00983C27">
      <w:pPr>
        <w:spacing w:after="0"/>
      </w:pPr>
    </w:p>
    <w:p w14:paraId="08D07C5F" w14:textId="77777777" w:rsidR="0016626B" w:rsidRDefault="0016626B" w:rsidP="00983C27">
      <w:pPr>
        <w:spacing w:after="0"/>
      </w:pPr>
    </w:p>
    <w:p w14:paraId="413FFDF0" w14:textId="77777777" w:rsidR="0016626B" w:rsidRDefault="0016626B" w:rsidP="00983C27">
      <w:pPr>
        <w:spacing w:after="0"/>
      </w:pPr>
    </w:p>
    <w:p w14:paraId="4EFDA738" w14:textId="77777777" w:rsidR="0016626B" w:rsidRDefault="0016626B" w:rsidP="00983C27">
      <w:pPr>
        <w:spacing w:after="0"/>
      </w:pPr>
    </w:p>
    <w:p w14:paraId="7404F0AC" w14:textId="77777777" w:rsidR="0016626B" w:rsidRDefault="0016626B" w:rsidP="00983C27">
      <w:pPr>
        <w:spacing w:after="0"/>
      </w:pPr>
    </w:p>
    <w:p w14:paraId="33F98B17" w14:textId="77777777" w:rsidR="00F05A64" w:rsidRDefault="00F05A64" w:rsidP="00983C27">
      <w:pPr>
        <w:spacing w:after="0"/>
      </w:pPr>
    </w:p>
    <w:p w14:paraId="30493D57" w14:textId="77777777" w:rsidR="00F05A64" w:rsidRDefault="00F05A64" w:rsidP="00983C27">
      <w:pPr>
        <w:spacing w:after="0"/>
      </w:pPr>
    </w:p>
    <w:p w14:paraId="2AD27F83" w14:textId="77777777" w:rsidR="001E7976" w:rsidRPr="00307736" w:rsidRDefault="009B6189" w:rsidP="00307736">
      <w:pPr>
        <w:pStyle w:val="Heading1"/>
        <w:rPr>
          <w:color w:val="4472C4" w:themeColor="accent1"/>
        </w:rPr>
      </w:pPr>
      <w:bookmarkStart w:id="3" w:name="_Toc71617763"/>
      <w:r w:rsidRPr="00307736">
        <w:rPr>
          <w:color w:val="4472C4" w:themeColor="accent1"/>
        </w:rPr>
        <w:t>1. Introduction</w:t>
      </w:r>
      <w:bookmarkEnd w:id="3"/>
    </w:p>
    <w:p w14:paraId="6872906A" w14:textId="3B6686C4" w:rsidR="001E7976" w:rsidRDefault="009B6189">
      <w:pPr>
        <w:jc w:val="both"/>
        <w:rPr>
          <w:sz w:val="24"/>
          <w:szCs w:val="24"/>
        </w:rPr>
      </w:pPr>
      <w:r>
        <w:rPr>
          <w:sz w:val="24"/>
          <w:szCs w:val="24"/>
        </w:rPr>
        <w:t>With support from the Royal Danish Embassy and UNICEF, the Ministry of Water and Environment (MWE) commissioned a study with the objective of developing options and standards for institutional</w:t>
      </w:r>
      <w:r w:rsidR="009A4DF4">
        <w:rPr>
          <w:sz w:val="24"/>
          <w:szCs w:val="24"/>
        </w:rPr>
        <w:t>ly and financially sustainable Operation and M</w:t>
      </w:r>
      <w:r>
        <w:rPr>
          <w:sz w:val="24"/>
          <w:szCs w:val="24"/>
        </w:rPr>
        <w:t xml:space="preserve">aintenance </w:t>
      </w:r>
      <w:r w:rsidR="009A4DF4">
        <w:rPr>
          <w:sz w:val="24"/>
          <w:szCs w:val="24"/>
        </w:rPr>
        <w:t xml:space="preserve">(O&amp;M) </w:t>
      </w:r>
      <w:r>
        <w:rPr>
          <w:sz w:val="24"/>
          <w:szCs w:val="24"/>
        </w:rPr>
        <w:t xml:space="preserve">systems for rural water supply </w:t>
      </w:r>
      <w:r w:rsidR="001F0EAE">
        <w:rPr>
          <w:sz w:val="24"/>
          <w:szCs w:val="24"/>
        </w:rPr>
        <w:t>infrastructure.</w:t>
      </w:r>
      <w:r>
        <w:rPr>
          <w:sz w:val="24"/>
          <w:szCs w:val="24"/>
        </w:rPr>
        <w:t xml:space="preserve"> The study resulted into the development of the National framework for operation and maintenance of rural Water infrastructure (2019).</w:t>
      </w:r>
    </w:p>
    <w:p w14:paraId="0E1B2BD2" w14:textId="2EBDEF95" w:rsidR="001E7976" w:rsidRDefault="009B6189">
      <w:pPr>
        <w:jc w:val="both"/>
        <w:rPr>
          <w:sz w:val="24"/>
          <w:szCs w:val="24"/>
        </w:rPr>
      </w:pPr>
      <w:r>
        <w:rPr>
          <w:sz w:val="24"/>
          <w:szCs w:val="24"/>
        </w:rPr>
        <w:t>This manual has been developed to operationalize the</w:t>
      </w:r>
      <w:r w:rsidR="001F0EAE">
        <w:rPr>
          <w:sz w:val="24"/>
          <w:szCs w:val="24"/>
        </w:rPr>
        <w:t xml:space="preserve"> framework. </w:t>
      </w:r>
      <w:r>
        <w:rPr>
          <w:sz w:val="24"/>
          <w:szCs w:val="24"/>
        </w:rPr>
        <w:t xml:space="preserve"> </w:t>
      </w:r>
    </w:p>
    <w:p w14:paraId="436CCDB0" w14:textId="18074402" w:rsidR="001E7976" w:rsidRDefault="00307736" w:rsidP="00307736">
      <w:pPr>
        <w:pStyle w:val="Heading2"/>
      </w:pPr>
      <w:bookmarkStart w:id="4" w:name="_Toc71617764"/>
      <w:r>
        <w:t>1.1</w:t>
      </w:r>
      <w:r>
        <w:tab/>
      </w:r>
      <w:r w:rsidR="009B6189" w:rsidRPr="003E4B0E">
        <w:rPr>
          <w:b/>
        </w:rPr>
        <w:t>Background</w:t>
      </w:r>
      <w:bookmarkEnd w:id="4"/>
    </w:p>
    <w:p w14:paraId="401BADD5" w14:textId="4EE7A786" w:rsidR="001E7976" w:rsidRDefault="001F0EAE">
      <w:pPr>
        <w:jc w:val="both"/>
        <w:rPr>
          <w:color w:val="000000"/>
          <w:sz w:val="24"/>
          <w:szCs w:val="24"/>
        </w:rPr>
      </w:pPr>
      <w:r>
        <w:rPr>
          <w:sz w:val="24"/>
          <w:szCs w:val="24"/>
        </w:rPr>
        <w:t>T</w:t>
      </w:r>
      <w:r w:rsidR="009B6189">
        <w:rPr>
          <w:sz w:val="24"/>
          <w:szCs w:val="24"/>
        </w:rPr>
        <w:t xml:space="preserve">he </w:t>
      </w:r>
      <w:r w:rsidR="009B6189">
        <w:rPr>
          <w:b/>
          <w:i/>
          <w:sz w:val="24"/>
          <w:szCs w:val="24"/>
        </w:rPr>
        <w:t>“National Framework for Operation and Maintenance of Rural Water Infrastructure in Uganda”</w:t>
      </w:r>
      <w:r w:rsidR="009B6189">
        <w:rPr>
          <w:sz w:val="24"/>
          <w:szCs w:val="24"/>
        </w:rPr>
        <w:t xml:space="preserve"> </w:t>
      </w:r>
      <w:r w:rsidR="009B6189">
        <w:rPr>
          <w:color w:val="000000"/>
          <w:sz w:val="24"/>
          <w:szCs w:val="24"/>
        </w:rPr>
        <w:t>provides the overall guidance in the management of rural water supply systems outside the jurisdiction of the public water utilities managed under or by National Water and Sewerage Corporation (NWSC) and Umbrella Authorities (UA)</w:t>
      </w:r>
      <w:r w:rsidR="00EB6BB5">
        <w:rPr>
          <w:color w:val="000000"/>
          <w:sz w:val="24"/>
          <w:szCs w:val="24"/>
        </w:rPr>
        <w:t>.</w:t>
      </w:r>
    </w:p>
    <w:p w14:paraId="00E89681" w14:textId="2F21745A" w:rsidR="001E7976" w:rsidRDefault="009B6189">
      <w:pPr>
        <w:jc w:val="both"/>
        <w:rPr>
          <w:color w:val="000000"/>
          <w:sz w:val="24"/>
          <w:szCs w:val="24"/>
        </w:rPr>
      </w:pPr>
      <w:r>
        <w:rPr>
          <w:color w:val="000000"/>
          <w:sz w:val="24"/>
          <w:szCs w:val="24"/>
        </w:rPr>
        <w:t>The new framework focuses on professionalizing management of water facilities in rural areas by bringing on board new aspects to address the gaps in the current Community Based Management System (CBMS). The new approach referred to as CBMS+ is where the District Water Authority through the Water Supply Service</w:t>
      </w:r>
      <w:r w:rsidR="009A4DF4">
        <w:rPr>
          <w:color w:val="000000"/>
          <w:sz w:val="24"/>
          <w:szCs w:val="24"/>
        </w:rPr>
        <w:t>s</w:t>
      </w:r>
      <w:r>
        <w:rPr>
          <w:color w:val="000000"/>
          <w:sz w:val="24"/>
          <w:szCs w:val="24"/>
        </w:rPr>
        <w:t xml:space="preserve"> Board (WSSB) formally outsources the O&amp;M function to an entity called Area Service Provider (ASP)</w:t>
      </w:r>
      <w:r w:rsidR="00666E18">
        <w:rPr>
          <w:color w:val="000000"/>
          <w:sz w:val="24"/>
          <w:szCs w:val="24"/>
        </w:rPr>
        <w:t xml:space="preserve"> that operates on a contract management arrangement. The ASP</w:t>
      </w:r>
      <w:r w:rsidR="009A4DF4">
        <w:rPr>
          <w:color w:val="000000"/>
          <w:sz w:val="24"/>
          <w:szCs w:val="24"/>
        </w:rPr>
        <w:t xml:space="preserve"> </w:t>
      </w:r>
      <w:r>
        <w:rPr>
          <w:color w:val="000000"/>
          <w:sz w:val="24"/>
          <w:szCs w:val="24"/>
        </w:rPr>
        <w:t>might be a Private Sector Organisation</w:t>
      </w:r>
      <w:r w:rsidR="00991B73">
        <w:rPr>
          <w:color w:val="000000"/>
          <w:sz w:val="24"/>
          <w:szCs w:val="24"/>
        </w:rPr>
        <w:t xml:space="preserve"> (PSO)</w:t>
      </w:r>
      <w:r>
        <w:rPr>
          <w:color w:val="000000"/>
          <w:sz w:val="24"/>
          <w:szCs w:val="24"/>
        </w:rPr>
        <w:t xml:space="preserve"> or Non-Governmental Organisation</w:t>
      </w:r>
      <w:r w:rsidR="00991B73">
        <w:rPr>
          <w:color w:val="000000"/>
          <w:sz w:val="24"/>
          <w:szCs w:val="24"/>
        </w:rPr>
        <w:t xml:space="preserve"> (NGO)</w:t>
      </w:r>
      <w:r>
        <w:rPr>
          <w:color w:val="000000"/>
          <w:sz w:val="24"/>
          <w:szCs w:val="24"/>
        </w:rPr>
        <w:t>, or the Hand Pump Mechanics Association (HPMA) with the requisite training, skills and experience.</w:t>
      </w:r>
    </w:p>
    <w:p w14:paraId="75E28955" w14:textId="77777777" w:rsidR="001E7976" w:rsidRDefault="009B6189">
      <w:pPr>
        <w:spacing w:after="0"/>
        <w:jc w:val="both"/>
        <w:rPr>
          <w:color w:val="000000"/>
          <w:sz w:val="24"/>
          <w:szCs w:val="24"/>
        </w:rPr>
      </w:pPr>
      <w:r>
        <w:rPr>
          <w:color w:val="000000"/>
          <w:sz w:val="24"/>
          <w:szCs w:val="24"/>
        </w:rPr>
        <w:t xml:space="preserve">The purpose of the O&amp;M framework is to provide guidance, strengthen and streamline rural water O&amp;M at all levels in order to ensure long-term sustainability of the rural water facilities and to ultimately guarantee safe water supply services to the end user. </w:t>
      </w:r>
    </w:p>
    <w:p w14:paraId="0EBB841C" w14:textId="77777777" w:rsidR="001E7976" w:rsidRPr="00307736" w:rsidRDefault="001E7976" w:rsidP="00307736">
      <w:pPr>
        <w:pStyle w:val="Heading2"/>
      </w:pPr>
      <w:bookmarkStart w:id="5" w:name="_heading=h.gjdgxs" w:colFirst="0" w:colLast="0"/>
      <w:bookmarkEnd w:id="5"/>
    </w:p>
    <w:p w14:paraId="12E85F7F" w14:textId="74D3F6C2" w:rsidR="001E7976" w:rsidRDefault="000C27C8" w:rsidP="00307736">
      <w:pPr>
        <w:pStyle w:val="Heading2"/>
      </w:pPr>
      <w:bookmarkStart w:id="6" w:name="_Toc71617765"/>
      <w:r>
        <w:t>1.2</w:t>
      </w:r>
      <w:r w:rsidR="001F0EAE">
        <w:t xml:space="preserve"> </w:t>
      </w:r>
      <w:r w:rsidR="00307736">
        <w:tab/>
      </w:r>
      <w:r w:rsidR="009B6189">
        <w:t>Purpose of the manual</w:t>
      </w:r>
      <w:bookmarkEnd w:id="6"/>
    </w:p>
    <w:p w14:paraId="77A43B9D" w14:textId="0C8844AE" w:rsidR="001E7976" w:rsidRDefault="009B6189">
      <w:pPr>
        <w:pBdr>
          <w:top w:val="nil"/>
          <w:left w:val="nil"/>
          <w:bottom w:val="nil"/>
          <w:right w:val="nil"/>
          <w:between w:val="nil"/>
        </w:pBdr>
        <w:spacing w:before="120" w:after="0"/>
        <w:jc w:val="both"/>
        <w:rPr>
          <w:color w:val="000000"/>
          <w:sz w:val="24"/>
          <w:szCs w:val="24"/>
        </w:rPr>
      </w:pPr>
      <w:r>
        <w:rPr>
          <w:color w:val="000000"/>
          <w:sz w:val="24"/>
          <w:szCs w:val="24"/>
        </w:rPr>
        <w:t>The overall purpose of the manual is to provide a guide for the successful establishment and functioning of the WSSB</w:t>
      </w:r>
      <w:r w:rsidR="00B322BA">
        <w:rPr>
          <w:color w:val="000000"/>
          <w:sz w:val="24"/>
          <w:szCs w:val="24"/>
        </w:rPr>
        <w:t xml:space="preserve"> at regional, district, and sub county level</w:t>
      </w:r>
      <w:r w:rsidR="007E5204">
        <w:rPr>
          <w:color w:val="000000"/>
          <w:sz w:val="24"/>
          <w:szCs w:val="24"/>
        </w:rPr>
        <w:t>s</w:t>
      </w:r>
      <w:r>
        <w:rPr>
          <w:color w:val="000000"/>
          <w:sz w:val="24"/>
          <w:szCs w:val="24"/>
        </w:rPr>
        <w:t xml:space="preserve">. Specifically, the manual will: </w:t>
      </w:r>
    </w:p>
    <w:p w14:paraId="728FE3E1" w14:textId="77777777" w:rsidR="001E7976" w:rsidRDefault="009B6189" w:rsidP="00CC0E22">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Provide guidance by which the WSSBs will perform their functions correctly, reasonably, reliably and efficiently.  </w:t>
      </w:r>
    </w:p>
    <w:p w14:paraId="152613AB" w14:textId="63B8B19F" w:rsidR="001E7976" w:rsidRDefault="009B6189" w:rsidP="00CC0E22">
      <w:pPr>
        <w:numPr>
          <w:ilvl w:val="0"/>
          <w:numId w:val="12"/>
        </w:numPr>
        <w:pBdr>
          <w:top w:val="nil"/>
          <w:left w:val="nil"/>
          <w:bottom w:val="nil"/>
          <w:right w:val="nil"/>
          <w:between w:val="nil"/>
        </w:pBdr>
        <w:spacing w:after="0"/>
        <w:rPr>
          <w:color w:val="000000"/>
          <w:sz w:val="24"/>
          <w:szCs w:val="24"/>
        </w:rPr>
      </w:pPr>
      <w:r>
        <w:rPr>
          <w:color w:val="000000"/>
          <w:sz w:val="24"/>
          <w:szCs w:val="24"/>
        </w:rPr>
        <w:t>Provide Rural Water Service (RWS) stakeholders with a point of reference for professional service delivery</w:t>
      </w:r>
      <w:r w:rsidR="00EE55F5">
        <w:rPr>
          <w:color w:val="000000"/>
          <w:sz w:val="24"/>
          <w:szCs w:val="24"/>
        </w:rPr>
        <w:t>.</w:t>
      </w:r>
    </w:p>
    <w:p w14:paraId="70CD545F" w14:textId="00E615A8" w:rsidR="001E7976" w:rsidRDefault="009B6189" w:rsidP="00CC0E22">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Enable rural water end users to know what to expect and how to follow it through. </w:t>
      </w:r>
    </w:p>
    <w:p w14:paraId="102AA4C5" w14:textId="3F831739" w:rsidR="001E7976" w:rsidRDefault="009B6189" w:rsidP="00CC0E22">
      <w:pPr>
        <w:numPr>
          <w:ilvl w:val="0"/>
          <w:numId w:val="12"/>
        </w:numPr>
        <w:pBdr>
          <w:top w:val="nil"/>
          <w:left w:val="nil"/>
          <w:bottom w:val="nil"/>
          <w:right w:val="nil"/>
          <w:between w:val="nil"/>
        </w:pBdr>
        <w:spacing w:after="0"/>
        <w:rPr>
          <w:color w:val="000000"/>
          <w:sz w:val="24"/>
          <w:szCs w:val="24"/>
        </w:rPr>
      </w:pPr>
      <w:r>
        <w:rPr>
          <w:color w:val="000000"/>
          <w:sz w:val="24"/>
          <w:szCs w:val="24"/>
        </w:rPr>
        <w:t>Remind WSSBs and stakeholders how to do their jobs but does not substitute training</w:t>
      </w:r>
      <w:r w:rsidR="00EE55F5">
        <w:rPr>
          <w:color w:val="000000"/>
          <w:sz w:val="24"/>
          <w:szCs w:val="24"/>
        </w:rPr>
        <w:t>.</w:t>
      </w:r>
    </w:p>
    <w:p w14:paraId="4EFFCE8A" w14:textId="231EC637" w:rsidR="001E7976" w:rsidRDefault="009B6189" w:rsidP="00CC0E22">
      <w:pPr>
        <w:numPr>
          <w:ilvl w:val="0"/>
          <w:numId w:val="12"/>
        </w:numPr>
        <w:pBdr>
          <w:top w:val="nil"/>
          <w:left w:val="nil"/>
          <w:bottom w:val="nil"/>
          <w:right w:val="nil"/>
          <w:between w:val="nil"/>
        </w:pBdr>
        <w:rPr>
          <w:color w:val="000000"/>
          <w:sz w:val="24"/>
          <w:szCs w:val="24"/>
        </w:rPr>
      </w:pPr>
      <w:r>
        <w:rPr>
          <w:color w:val="000000"/>
          <w:sz w:val="24"/>
          <w:szCs w:val="24"/>
        </w:rPr>
        <w:t xml:space="preserve">Document standard procedures </w:t>
      </w:r>
      <w:r>
        <w:rPr>
          <w:sz w:val="24"/>
          <w:szCs w:val="24"/>
        </w:rPr>
        <w:t>that guide WSSBs in</w:t>
      </w:r>
      <w:r>
        <w:rPr>
          <w:color w:val="000000"/>
          <w:sz w:val="24"/>
          <w:szCs w:val="24"/>
        </w:rPr>
        <w:t xml:space="preserve"> performing their roles as </w:t>
      </w:r>
      <w:r>
        <w:rPr>
          <w:sz w:val="24"/>
          <w:szCs w:val="24"/>
        </w:rPr>
        <w:t>they</w:t>
      </w:r>
      <w:r>
        <w:rPr>
          <w:color w:val="000000"/>
          <w:sz w:val="24"/>
          <w:szCs w:val="24"/>
        </w:rPr>
        <w:t xml:space="preserve"> provide services</w:t>
      </w:r>
      <w:r w:rsidR="00EE55F5">
        <w:rPr>
          <w:color w:val="000000"/>
          <w:sz w:val="24"/>
          <w:szCs w:val="24"/>
        </w:rPr>
        <w:t>.</w:t>
      </w:r>
    </w:p>
    <w:p w14:paraId="46A36E15" w14:textId="41E1C0B0" w:rsidR="001E7976" w:rsidRDefault="009B6189">
      <w:pPr>
        <w:rPr>
          <w:sz w:val="24"/>
          <w:szCs w:val="24"/>
        </w:rPr>
      </w:pPr>
      <w:r>
        <w:rPr>
          <w:sz w:val="24"/>
          <w:szCs w:val="24"/>
        </w:rPr>
        <w:t>Note that the manual will be periodically reviewed and updated whenever appropriate to ensure it remains current</w:t>
      </w:r>
      <w:r w:rsidR="007E5204">
        <w:rPr>
          <w:sz w:val="24"/>
          <w:szCs w:val="24"/>
        </w:rPr>
        <w:t>/relevant</w:t>
      </w:r>
      <w:r>
        <w:rPr>
          <w:sz w:val="24"/>
          <w:szCs w:val="24"/>
        </w:rPr>
        <w:t xml:space="preserve">. </w:t>
      </w:r>
    </w:p>
    <w:p w14:paraId="06C2EF54" w14:textId="5E6CBB9A" w:rsidR="001E7976" w:rsidRDefault="00307736" w:rsidP="00307736">
      <w:pPr>
        <w:pStyle w:val="Heading2"/>
      </w:pPr>
      <w:bookmarkStart w:id="7" w:name="_Toc71617766"/>
      <w:r>
        <w:t>1.4</w:t>
      </w:r>
      <w:r w:rsidR="009B6189">
        <w:t xml:space="preserve"> </w:t>
      </w:r>
      <w:r>
        <w:tab/>
      </w:r>
      <w:r w:rsidR="009B6189">
        <w:t>Who is the manual intended for?</w:t>
      </w:r>
      <w:bookmarkEnd w:id="7"/>
    </w:p>
    <w:p w14:paraId="7F6418DE" w14:textId="1046E4CA" w:rsidR="001E7976" w:rsidRDefault="009B6189" w:rsidP="00223DE1">
      <w:pPr>
        <w:jc w:val="both"/>
        <w:rPr>
          <w:sz w:val="24"/>
          <w:szCs w:val="24"/>
        </w:rPr>
      </w:pPr>
      <w:r>
        <w:rPr>
          <w:sz w:val="24"/>
          <w:szCs w:val="24"/>
        </w:rPr>
        <w:t xml:space="preserve">The manual is intended for all actors involved and interested in rural water service provision. Actors who affect or are affected by water supply services. But primarily the manual is for </w:t>
      </w:r>
      <w:r w:rsidR="009A4DF4">
        <w:rPr>
          <w:sz w:val="24"/>
          <w:szCs w:val="24"/>
        </w:rPr>
        <w:t>Regional, D</w:t>
      </w:r>
      <w:r>
        <w:rPr>
          <w:sz w:val="24"/>
          <w:szCs w:val="24"/>
        </w:rPr>
        <w:t xml:space="preserve">istrict </w:t>
      </w:r>
      <w:r w:rsidR="009A4DF4">
        <w:rPr>
          <w:sz w:val="24"/>
          <w:szCs w:val="24"/>
        </w:rPr>
        <w:t>&amp; Sub-</w:t>
      </w:r>
      <w:r>
        <w:rPr>
          <w:sz w:val="24"/>
          <w:szCs w:val="24"/>
        </w:rPr>
        <w:t xml:space="preserve"> county </w:t>
      </w:r>
      <w:r w:rsidR="009A4DF4">
        <w:rPr>
          <w:sz w:val="24"/>
          <w:szCs w:val="24"/>
        </w:rPr>
        <w:t>WSSBs</w:t>
      </w:r>
      <w:r w:rsidR="00923163">
        <w:rPr>
          <w:sz w:val="24"/>
          <w:szCs w:val="24"/>
        </w:rPr>
        <w:t>, ASP</w:t>
      </w:r>
      <w:r w:rsidR="00EE55F5">
        <w:rPr>
          <w:sz w:val="24"/>
          <w:szCs w:val="24"/>
        </w:rPr>
        <w:t xml:space="preserve">, DWO, </w:t>
      </w:r>
      <w:r>
        <w:rPr>
          <w:sz w:val="24"/>
          <w:szCs w:val="24"/>
        </w:rPr>
        <w:t xml:space="preserve">NGOs, </w:t>
      </w:r>
      <w:r w:rsidR="00EE55F5">
        <w:rPr>
          <w:sz w:val="24"/>
          <w:szCs w:val="24"/>
        </w:rPr>
        <w:t>Water User Committee (</w:t>
      </w:r>
      <w:r>
        <w:rPr>
          <w:sz w:val="24"/>
          <w:szCs w:val="24"/>
        </w:rPr>
        <w:t>WUCs</w:t>
      </w:r>
      <w:r w:rsidR="00EE55F5">
        <w:rPr>
          <w:sz w:val="24"/>
          <w:szCs w:val="24"/>
        </w:rPr>
        <w:t>)</w:t>
      </w:r>
      <w:r>
        <w:rPr>
          <w:sz w:val="24"/>
          <w:szCs w:val="24"/>
        </w:rPr>
        <w:t>, Political and technical leaders</w:t>
      </w:r>
      <w:r w:rsidR="00A5397B">
        <w:rPr>
          <w:sz w:val="24"/>
          <w:szCs w:val="24"/>
        </w:rPr>
        <w:t>. It is also relevant to the MWE and the MWE</w:t>
      </w:r>
      <w:r w:rsidR="00EE55F5">
        <w:rPr>
          <w:sz w:val="24"/>
          <w:szCs w:val="24"/>
        </w:rPr>
        <w:t>/</w:t>
      </w:r>
      <w:r w:rsidR="00A5397B">
        <w:rPr>
          <w:sz w:val="24"/>
          <w:szCs w:val="24"/>
        </w:rPr>
        <w:t xml:space="preserve"> </w:t>
      </w:r>
      <w:r w:rsidR="009A4DF4">
        <w:rPr>
          <w:sz w:val="24"/>
          <w:szCs w:val="24"/>
        </w:rPr>
        <w:t xml:space="preserve">Rural Water Supply Regional Centres </w:t>
      </w:r>
      <w:r w:rsidR="00A5397B">
        <w:rPr>
          <w:sz w:val="24"/>
          <w:szCs w:val="24"/>
        </w:rPr>
        <w:t>(RWRSCs)</w:t>
      </w:r>
      <w:r w:rsidR="002012D4">
        <w:rPr>
          <w:sz w:val="24"/>
          <w:szCs w:val="24"/>
        </w:rPr>
        <w:t>.</w:t>
      </w:r>
    </w:p>
    <w:p w14:paraId="3E1AF50F" w14:textId="632C724E" w:rsidR="001E7976" w:rsidRDefault="00307736" w:rsidP="00307736">
      <w:pPr>
        <w:pStyle w:val="Heading2"/>
      </w:pPr>
      <w:bookmarkStart w:id="8" w:name="_Toc71617767"/>
      <w:r>
        <w:t xml:space="preserve">1.5 </w:t>
      </w:r>
      <w:r>
        <w:tab/>
      </w:r>
      <w:r w:rsidR="009B6189">
        <w:t xml:space="preserve"> Structure of the manual</w:t>
      </w:r>
      <w:bookmarkEnd w:id="8"/>
    </w:p>
    <w:p w14:paraId="2B381665" w14:textId="77777777" w:rsidR="001E7976" w:rsidRDefault="009B6189">
      <w:pPr>
        <w:rPr>
          <w:sz w:val="24"/>
          <w:szCs w:val="24"/>
        </w:rPr>
      </w:pPr>
      <w:r>
        <w:rPr>
          <w:sz w:val="24"/>
          <w:szCs w:val="24"/>
        </w:rPr>
        <w:t xml:space="preserve">This manual is presented in three main parts.  </w:t>
      </w:r>
    </w:p>
    <w:p w14:paraId="21BFE148" w14:textId="55487B73" w:rsidR="001E7976" w:rsidRDefault="009B6189" w:rsidP="00CC0E22">
      <w:pPr>
        <w:numPr>
          <w:ilvl w:val="0"/>
          <w:numId w:val="13"/>
        </w:numPr>
        <w:pBdr>
          <w:top w:val="nil"/>
          <w:left w:val="nil"/>
          <w:bottom w:val="nil"/>
          <w:right w:val="nil"/>
          <w:between w:val="nil"/>
        </w:pBdr>
        <w:spacing w:after="0"/>
        <w:rPr>
          <w:color w:val="000000"/>
          <w:sz w:val="24"/>
          <w:szCs w:val="24"/>
        </w:rPr>
      </w:pPr>
      <w:r w:rsidRPr="00D9176F">
        <w:rPr>
          <w:b/>
          <w:sz w:val="24"/>
          <w:szCs w:val="24"/>
        </w:rPr>
        <w:t xml:space="preserve">Section 1-2 </w:t>
      </w:r>
      <w:r w:rsidRPr="00D9176F">
        <w:rPr>
          <w:b/>
          <w:color w:val="000000"/>
          <w:sz w:val="24"/>
          <w:szCs w:val="24"/>
        </w:rPr>
        <w:t>Introduction, background and context</w:t>
      </w:r>
      <w:r>
        <w:rPr>
          <w:color w:val="000000"/>
          <w:sz w:val="24"/>
          <w:szCs w:val="24"/>
        </w:rPr>
        <w:t>: Th</w:t>
      </w:r>
      <w:r>
        <w:rPr>
          <w:sz w:val="24"/>
          <w:szCs w:val="24"/>
        </w:rPr>
        <w:t>e</w:t>
      </w:r>
      <w:r>
        <w:rPr>
          <w:color w:val="000000"/>
          <w:sz w:val="24"/>
          <w:szCs w:val="24"/>
        </w:rPr>
        <w:t xml:space="preserve">se </w:t>
      </w:r>
      <w:r>
        <w:rPr>
          <w:sz w:val="24"/>
          <w:szCs w:val="24"/>
        </w:rPr>
        <w:t xml:space="preserve">sections set the context for the manual. The background to CBMS+ and a brief overview of the legal, policy and institutional framework where the WSSBs operate. Section 2 also highlights some of the key O&amp;M issues that the CBMS+ approach will resolve. </w:t>
      </w:r>
    </w:p>
    <w:p w14:paraId="593250A9" w14:textId="77777777" w:rsidR="001E7976" w:rsidRDefault="009B6189" w:rsidP="00CC0E22">
      <w:pPr>
        <w:numPr>
          <w:ilvl w:val="0"/>
          <w:numId w:val="13"/>
        </w:numPr>
        <w:pBdr>
          <w:top w:val="nil"/>
          <w:left w:val="nil"/>
          <w:bottom w:val="nil"/>
          <w:right w:val="nil"/>
          <w:between w:val="nil"/>
        </w:pBdr>
        <w:spacing w:after="0"/>
        <w:rPr>
          <w:color w:val="000000"/>
          <w:sz w:val="24"/>
          <w:szCs w:val="24"/>
        </w:rPr>
      </w:pPr>
      <w:r w:rsidRPr="00D9176F">
        <w:rPr>
          <w:b/>
          <w:sz w:val="24"/>
          <w:szCs w:val="24"/>
        </w:rPr>
        <w:t>Section 3</w:t>
      </w:r>
      <w:r>
        <w:rPr>
          <w:sz w:val="24"/>
          <w:szCs w:val="24"/>
        </w:rPr>
        <w:t xml:space="preserve"> provides details about the WSSB, its definition and functions. The section also elaborates how the board works at district and sub county level. </w:t>
      </w:r>
    </w:p>
    <w:p w14:paraId="7A4D4480" w14:textId="133306BD" w:rsidR="001E7976" w:rsidRDefault="009B6189" w:rsidP="00CC0E22">
      <w:pPr>
        <w:numPr>
          <w:ilvl w:val="0"/>
          <w:numId w:val="13"/>
        </w:numPr>
        <w:pBdr>
          <w:top w:val="nil"/>
          <w:left w:val="nil"/>
          <w:bottom w:val="nil"/>
          <w:right w:val="nil"/>
          <w:between w:val="nil"/>
        </w:pBdr>
        <w:spacing w:after="0"/>
        <w:rPr>
          <w:color w:val="000000"/>
          <w:sz w:val="24"/>
          <w:szCs w:val="24"/>
        </w:rPr>
      </w:pPr>
      <w:r w:rsidRPr="00D9176F">
        <w:rPr>
          <w:b/>
          <w:sz w:val="24"/>
          <w:szCs w:val="24"/>
        </w:rPr>
        <w:t>Section 4</w:t>
      </w:r>
      <w:r>
        <w:rPr>
          <w:sz w:val="24"/>
          <w:szCs w:val="24"/>
        </w:rPr>
        <w:t xml:space="preserve"> contains the tools required to </w:t>
      </w:r>
      <w:r w:rsidR="0003599D">
        <w:rPr>
          <w:sz w:val="24"/>
          <w:szCs w:val="24"/>
        </w:rPr>
        <w:t>operationalize</w:t>
      </w:r>
      <w:r>
        <w:rPr>
          <w:sz w:val="24"/>
          <w:szCs w:val="24"/>
        </w:rPr>
        <w:t xml:space="preserve"> the functions of the board. </w:t>
      </w:r>
    </w:p>
    <w:p w14:paraId="0149CBEE" w14:textId="77777777" w:rsidR="001E7976" w:rsidRDefault="001E7976" w:rsidP="00307736">
      <w:pPr>
        <w:spacing w:after="0"/>
        <w:rPr>
          <w:sz w:val="24"/>
          <w:szCs w:val="24"/>
          <w:highlight w:val="magenta"/>
        </w:rPr>
      </w:pPr>
    </w:p>
    <w:p w14:paraId="07210C75" w14:textId="5D8FDCAA" w:rsidR="001E7976" w:rsidRDefault="00307736" w:rsidP="00307736">
      <w:pPr>
        <w:pStyle w:val="Heading2"/>
      </w:pPr>
      <w:bookmarkStart w:id="9" w:name="_Toc71617768"/>
      <w:r>
        <w:t>1.6</w:t>
      </w:r>
      <w:r>
        <w:tab/>
      </w:r>
      <w:r w:rsidR="009B6189">
        <w:t xml:space="preserve"> How to use the manual</w:t>
      </w:r>
      <w:bookmarkEnd w:id="9"/>
    </w:p>
    <w:p w14:paraId="19E79151" w14:textId="77777777" w:rsidR="001E7976" w:rsidRDefault="009B6189">
      <w:pPr>
        <w:rPr>
          <w:sz w:val="24"/>
          <w:szCs w:val="24"/>
        </w:rPr>
      </w:pPr>
      <w:r>
        <w:rPr>
          <w:sz w:val="24"/>
          <w:szCs w:val="24"/>
        </w:rPr>
        <w:t xml:space="preserve">The manual can be used for various purposes under different circumstances. </w:t>
      </w:r>
    </w:p>
    <w:p w14:paraId="63BE80DD" w14:textId="77777777" w:rsidR="001E7976" w:rsidRDefault="009B6189" w:rsidP="00CC0E22">
      <w:pPr>
        <w:numPr>
          <w:ilvl w:val="0"/>
          <w:numId w:val="11"/>
        </w:numPr>
        <w:pBdr>
          <w:top w:val="nil"/>
          <w:left w:val="nil"/>
          <w:bottom w:val="nil"/>
          <w:right w:val="nil"/>
          <w:between w:val="nil"/>
        </w:pBdr>
        <w:spacing w:after="0"/>
        <w:rPr>
          <w:color w:val="000000"/>
          <w:sz w:val="24"/>
          <w:szCs w:val="24"/>
        </w:rPr>
      </w:pPr>
      <w:r>
        <w:rPr>
          <w:color w:val="000000"/>
          <w:sz w:val="24"/>
          <w:szCs w:val="24"/>
        </w:rPr>
        <w:t>For standard definitions to ensure harmonization and alignment</w:t>
      </w:r>
    </w:p>
    <w:p w14:paraId="1E629BD4" w14:textId="6C61B771" w:rsidR="001E7976" w:rsidRDefault="009B6189" w:rsidP="00CC0E22">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For </w:t>
      </w:r>
      <w:r w:rsidR="00D9176F">
        <w:rPr>
          <w:color w:val="000000"/>
          <w:sz w:val="24"/>
          <w:szCs w:val="24"/>
        </w:rPr>
        <w:t>t</w:t>
      </w:r>
      <w:r>
        <w:rPr>
          <w:color w:val="000000"/>
          <w:sz w:val="24"/>
          <w:szCs w:val="24"/>
        </w:rPr>
        <w:t xml:space="preserve">raining </w:t>
      </w:r>
      <w:r w:rsidR="00D9176F">
        <w:rPr>
          <w:color w:val="000000"/>
          <w:sz w:val="24"/>
          <w:szCs w:val="24"/>
        </w:rPr>
        <w:t xml:space="preserve">WSSB, SWSSBs, </w:t>
      </w:r>
      <w:r w:rsidR="00EB6BB5">
        <w:rPr>
          <w:color w:val="000000"/>
          <w:sz w:val="24"/>
          <w:szCs w:val="24"/>
        </w:rPr>
        <w:t>WU</w:t>
      </w:r>
      <w:r>
        <w:rPr>
          <w:color w:val="000000"/>
          <w:sz w:val="24"/>
          <w:szCs w:val="24"/>
        </w:rPr>
        <w:t>Cs, ASP and other stakeholders</w:t>
      </w:r>
    </w:p>
    <w:p w14:paraId="4800E7A3" w14:textId="77777777" w:rsidR="001E7976" w:rsidRDefault="009B6189" w:rsidP="00CC0E22">
      <w:pPr>
        <w:numPr>
          <w:ilvl w:val="0"/>
          <w:numId w:val="11"/>
        </w:numPr>
        <w:pBdr>
          <w:top w:val="nil"/>
          <w:left w:val="nil"/>
          <w:bottom w:val="nil"/>
          <w:right w:val="nil"/>
          <w:between w:val="nil"/>
        </w:pBdr>
        <w:spacing w:after="0"/>
        <w:rPr>
          <w:color w:val="000000"/>
          <w:sz w:val="24"/>
          <w:szCs w:val="24"/>
        </w:rPr>
      </w:pPr>
      <w:r>
        <w:rPr>
          <w:color w:val="000000"/>
          <w:sz w:val="24"/>
          <w:szCs w:val="24"/>
        </w:rPr>
        <w:t>Formation of the boards at district and sub county level</w:t>
      </w:r>
    </w:p>
    <w:p w14:paraId="65C326F6" w14:textId="77777777" w:rsidR="001E7976" w:rsidRDefault="009B6189" w:rsidP="00CC0E22">
      <w:pPr>
        <w:numPr>
          <w:ilvl w:val="0"/>
          <w:numId w:val="11"/>
        </w:numPr>
        <w:pBdr>
          <w:top w:val="nil"/>
          <w:left w:val="nil"/>
          <w:bottom w:val="nil"/>
          <w:right w:val="nil"/>
          <w:between w:val="nil"/>
        </w:pBdr>
        <w:rPr>
          <w:color w:val="000000"/>
          <w:sz w:val="24"/>
          <w:szCs w:val="24"/>
        </w:rPr>
      </w:pPr>
      <w:r>
        <w:rPr>
          <w:color w:val="000000"/>
          <w:sz w:val="24"/>
          <w:szCs w:val="24"/>
        </w:rPr>
        <w:t xml:space="preserve">For monitoring and evaluating the work of </w:t>
      </w:r>
      <w:r>
        <w:rPr>
          <w:sz w:val="24"/>
          <w:szCs w:val="24"/>
        </w:rPr>
        <w:t>WSSBs</w:t>
      </w:r>
    </w:p>
    <w:p w14:paraId="0ABAA7E7" w14:textId="77777777" w:rsidR="001E7976" w:rsidRDefault="009B6189">
      <w:pPr>
        <w:rPr>
          <w:b/>
          <w:sz w:val="24"/>
          <w:szCs w:val="24"/>
        </w:rPr>
      </w:pPr>
      <w:r>
        <w:br w:type="page"/>
      </w:r>
    </w:p>
    <w:p w14:paraId="35C7F80C" w14:textId="1C9C8697" w:rsidR="001E7976" w:rsidRPr="00307736" w:rsidRDefault="009B6189" w:rsidP="00307736">
      <w:pPr>
        <w:pStyle w:val="Heading1"/>
        <w:rPr>
          <w:color w:val="4472C4" w:themeColor="accent1"/>
        </w:rPr>
      </w:pPr>
      <w:bookmarkStart w:id="10" w:name="_Toc71617769"/>
      <w:r w:rsidRPr="00307736">
        <w:rPr>
          <w:color w:val="4472C4" w:themeColor="accent1"/>
        </w:rPr>
        <w:t>2. Context</w:t>
      </w:r>
      <w:r w:rsidR="00491CCA">
        <w:rPr>
          <w:color w:val="4472C4" w:themeColor="accent1"/>
        </w:rPr>
        <w:t xml:space="preserve"> of the Manual</w:t>
      </w:r>
      <w:bookmarkEnd w:id="10"/>
    </w:p>
    <w:p w14:paraId="5383C7DD" w14:textId="5102F8FE" w:rsidR="00BD2B9F" w:rsidRPr="003E4B0E" w:rsidRDefault="00BD2B9F" w:rsidP="00307736">
      <w:pPr>
        <w:pStyle w:val="Heading2"/>
        <w:rPr>
          <w:b/>
        </w:rPr>
      </w:pPr>
      <w:bookmarkStart w:id="11" w:name="_Toc71617770"/>
      <w:r w:rsidRPr="003E4B0E">
        <w:rPr>
          <w:b/>
        </w:rPr>
        <w:t>2.1</w:t>
      </w:r>
      <w:r>
        <w:t xml:space="preserve"> </w:t>
      </w:r>
      <w:r w:rsidR="00307736">
        <w:tab/>
      </w:r>
      <w:r w:rsidRPr="003E4B0E">
        <w:rPr>
          <w:b/>
        </w:rPr>
        <w:t>Legal and policy framework</w:t>
      </w:r>
      <w:bookmarkEnd w:id="11"/>
    </w:p>
    <w:p w14:paraId="01974B85" w14:textId="2C6F2F7F" w:rsidR="00BD2B9F" w:rsidRDefault="00BD2B9F" w:rsidP="00BD2B9F">
      <w:pPr>
        <w:jc w:val="both"/>
        <w:rPr>
          <w:sz w:val="24"/>
          <w:szCs w:val="24"/>
        </w:rPr>
      </w:pPr>
      <w:r>
        <w:rPr>
          <w:sz w:val="24"/>
          <w:szCs w:val="24"/>
        </w:rPr>
        <w:t>Operation and Maintenance and CBMS of rural water facilities in Uganda is anchored in a number of Government of Uganda laws, policies, strategies and planning documents</w:t>
      </w:r>
      <w:r w:rsidR="005B5DFA">
        <w:rPr>
          <w:sz w:val="24"/>
          <w:szCs w:val="24"/>
        </w:rPr>
        <w:t xml:space="preserve"> and international conventions mainly the Sustainable Developmen</w:t>
      </w:r>
      <w:r w:rsidR="00EB6BB5">
        <w:rPr>
          <w:sz w:val="24"/>
          <w:szCs w:val="24"/>
        </w:rPr>
        <w:t>t Goals (SDGs) 2016 – 2030</w:t>
      </w:r>
      <w:r>
        <w:rPr>
          <w:sz w:val="24"/>
          <w:szCs w:val="24"/>
        </w:rPr>
        <w:t>. The Uganda Vision 2040 singles out water development as one of the opportunities that can foster socio-economic transformation. Similarly, the Constitution of Uganda (1995) provides that clean and safe water as a right is enshrined in the Constitution as objective 21. Key legal documents include but not limited to the following:</w:t>
      </w:r>
    </w:p>
    <w:p w14:paraId="35D534C1" w14:textId="15D27B4D" w:rsidR="00BD2B9F" w:rsidRDefault="00BD2B9F" w:rsidP="00CC0E22">
      <w:pPr>
        <w:numPr>
          <w:ilvl w:val="0"/>
          <w:numId w:val="15"/>
        </w:numPr>
        <w:spacing w:after="0"/>
        <w:jc w:val="both"/>
        <w:rPr>
          <w:sz w:val="24"/>
          <w:szCs w:val="24"/>
        </w:rPr>
      </w:pPr>
      <w:r w:rsidRPr="00BB003F">
        <w:rPr>
          <w:sz w:val="24"/>
          <w:szCs w:val="24"/>
        </w:rPr>
        <w:t>The Water Act, Cap 152(1997</w:t>
      </w:r>
      <w:r w:rsidR="00BB003F" w:rsidRPr="00C473D2">
        <w:rPr>
          <w:sz w:val="24"/>
          <w:szCs w:val="24"/>
        </w:rPr>
        <w:t>), provides for the use, protection and management of water resources and supply &amp; facilitates the devolution of water supply and sewerage undertakings.</w:t>
      </w:r>
      <w:r w:rsidR="00AD17AE">
        <w:rPr>
          <w:sz w:val="24"/>
          <w:szCs w:val="24"/>
        </w:rPr>
        <w:t xml:space="preserve"> </w:t>
      </w:r>
      <w:r>
        <w:rPr>
          <w:sz w:val="24"/>
          <w:szCs w:val="24"/>
        </w:rPr>
        <w:t>The Water Policy (1999); provides for the Water Source Committees/water boards to collect funds for preventive maintenance and repairs.</w:t>
      </w:r>
    </w:p>
    <w:p w14:paraId="4C5A4027" w14:textId="61E06F01" w:rsidR="000C1487" w:rsidRPr="000C1487" w:rsidRDefault="00BD2B9F" w:rsidP="00CC0E22">
      <w:pPr>
        <w:numPr>
          <w:ilvl w:val="0"/>
          <w:numId w:val="15"/>
        </w:numPr>
        <w:spacing w:after="0"/>
        <w:jc w:val="both"/>
        <w:rPr>
          <w:sz w:val="24"/>
          <w:szCs w:val="24"/>
        </w:rPr>
      </w:pPr>
      <w:r w:rsidRPr="000C1487">
        <w:rPr>
          <w:sz w:val="24"/>
          <w:szCs w:val="24"/>
        </w:rPr>
        <w:t xml:space="preserve">The Local Government Act (1997); </w:t>
      </w:r>
      <w:r w:rsidR="000C1487" w:rsidRPr="00C473D2">
        <w:rPr>
          <w:sz w:val="24"/>
          <w:szCs w:val="24"/>
        </w:rPr>
        <w:t xml:space="preserve">Functions and services for which district councils are responsible, subject to article 176(2) of the Constitution and sections 96 and 97 of the Act include, the provision and maintenance of water supplies in liaison with the Ministry responsible for natural resources, where applicable. </w:t>
      </w:r>
      <w:r w:rsidR="000C1487" w:rsidRPr="000C1487">
        <w:rPr>
          <w:sz w:val="24"/>
          <w:szCs w:val="24"/>
        </w:rPr>
        <w:t xml:space="preserve">The Local Government Act also empowers Local Councils to make bye-laws, subject to certification by the next higher Council or the Attorney General. </w:t>
      </w:r>
    </w:p>
    <w:p w14:paraId="7764ED6E" w14:textId="77777777" w:rsidR="00BD2B9F" w:rsidRDefault="00BD2B9F" w:rsidP="00CC0E22">
      <w:pPr>
        <w:numPr>
          <w:ilvl w:val="0"/>
          <w:numId w:val="15"/>
        </w:numPr>
        <w:spacing w:after="0"/>
        <w:jc w:val="both"/>
        <w:rPr>
          <w:sz w:val="24"/>
          <w:szCs w:val="24"/>
        </w:rPr>
      </w:pPr>
      <w:r>
        <w:rPr>
          <w:sz w:val="24"/>
          <w:szCs w:val="24"/>
        </w:rPr>
        <w:t xml:space="preserve">The Land Act (1998); vests all rights to water resources in the Government. </w:t>
      </w:r>
    </w:p>
    <w:p w14:paraId="75F589D9" w14:textId="77777777" w:rsidR="00BD2B9F" w:rsidRDefault="00BD2B9F" w:rsidP="00CC0E22">
      <w:pPr>
        <w:numPr>
          <w:ilvl w:val="0"/>
          <w:numId w:val="15"/>
        </w:numPr>
        <w:spacing w:after="0"/>
        <w:jc w:val="both"/>
        <w:rPr>
          <w:sz w:val="24"/>
          <w:szCs w:val="24"/>
        </w:rPr>
      </w:pPr>
      <w:r>
        <w:rPr>
          <w:sz w:val="24"/>
          <w:szCs w:val="24"/>
        </w:rPr>
        <w:t xml:space="preserve">The public Health Act (2000); consolidates the laws and regulations on public health. </w:t>
      </w:r>
    </w:p>
    <w:p w14:paraId="67B63175" w14:textId="77777777" w:rsidR="00BD2B9F" w:rsidRDefault="00BD2B9F" w:rsidP="00CC0E22">
      <w:pPr>
        <w:numPr>
          <w:ilvl w:val="0"/>
          <w:numId w:val="16"/>
        </w:numPr>
        <w:spacing w:after="0"/>
        <w:jc w:val="both"/>
        <w:rPr>
          <w:sz w:val="24"/>
          <w:szCs w:val="24"/>
        </w:rPr>
      </w:pPr>
      <w:r>
        <w:rPr>
          <w:sz w:val="24"/>
          <w:szCs w:val="24"/>
        </w:rPr>
        <w:t xml:space="preserve">The National Water Policy (1999); promotes an integrated approach to managing water sources sustainably to benefit the people of Uganda. </w:t>
      </w:r>
    </w:p>
    <w:p w14:paraId="5394376F" w14:textId="77777777" w:rsidR="00BD2B9F" w:rsidRDefault="00BD2B9F" w:rsidP="00CC0E22">
      <w:pPr>
        <w:numPr>
          <w:ilvl w:val="0"/>
          <w:numId w:val="16"/>
        </w:numPr>
        <w:jc w:val="both"/>
        <w:rPr>
          <w:sz w:val="24"/>
          <w:szCs w:val="24"/>
        </w:rPr>
      </w:pPr>
      <w:r>
        <w:rPr>
          <w:sz w:val="24"/>
          <w:szCs w:val="24"/>
        </w:rPr>
        <w:t xml:space="preserve">The National Gender Policy (1999) enshrines the affirmative action by GOU in support of gender equity in the national socio-economic activities and encourages women to play a major role in decision-making. </w:t>
      </w:r>
    </w:p>
    <w:p w14:paraId="781F86AC" w14:textId="7A16FFA3" w:rsidR="00BD2B9F" w:rsidRDefault="00BD2B9F" w:rsidP="00307736">
      <w:pPr>
        <w:pStyle w:val="Heading2"/>
      </w:pPr>
      <w:bookmarkStart w:id="12" w:name="_Toc71617771"/>
      <w:r>
        <w:t xml:space="preserve">2.2 </w:t>
      </w:r>
      <w:r w:rsidR="00307736">
        <w:tab/>
      </w:r>
      <w:r>
        <w:t>Institutional Set Up</w:t>
      </w:r>
      <w:bookmarkEnd w:id="12"/>
      <w:r>
        <w:t xml:space="preserve"> </w:t>
      </w:r>
    </w:p>
    <w:p w14:paraId="6C7E5D28" w14:textId="77777777" w:rsidR="00BD2B9F" w:rsidRDefault="00BD2B9F" w:rsidP="00BD2B9F">
      <w:pPr>
        <w:jc w:val="both"/>
        <w:rPr>
          <w:sz w:val="24"/>
          <w:szCs w:val="24"/>
        </w:rPr>
      </w:pPr>
      <w:r>
        <w:rPr>
          <w:sz w:val="24"/>
          <w:szCs w:val="24"/>
        </w:rPr>
        <w:t xml:space="preserve">The Water and Environment Sector consists of three sub sectors: Water Supply and Sanitation (WSS) and Environment, Natural Resources (ENR), and Climate Change (CC). The WSS Sub sector, where the national O&amp;M framework belongs, comprises two directorates: the Directorate of Water Development (DWD) and Directorate of Water Resources Management (DWRM). The DWD comprises four departments namely; Rural Water Supply and Sanitation Department (RWSD); Urban Water Supply and Sanitation; Water for Production; and Water Utilities Regulation. The O&amp;M of Rural Water Infrastructure is under the department of Rural Water Supply and Sanitation, within the Infrastructure, Operation and Maintenance Division. CBMS+ is anchored within the existing institutional arrangements. </w:t>
      </w:r>
    </w:p>
    <w:p w14:paraId="46C8BE4B" w14:textId="5F5A0879" w:rsidR="001E7976" w:rsidRDefault="009B6189" w:rsidP="00307736">
      <w:pPr>
        <w:pStyle w:val="Heading2"/>
      </w:pPr>
      <w:bookmarkStart w:id="13" w:name="_Toc71617772"/>
      <w:r>
        <w:t>2.</w:t>
      </w:r>
      <w:r w:rsidR="00BD2B9F">
        <w:t>3</w:t>
      </w:r>
      <w:r>
        <w:t xml:space="preserve"> </w:t>
      </w:r>
      <w:r w:rsidR="00307736">
        <w:tab/>
      </w:r>
      <w:r>
        <w:t>Service Delivery Models in rural water supply</w:t>
      </w:r>
      <w:bookmarkEnd w:id="13"/>
      <w:r>
        <w:t xml:space="preserve"> </w:t>
      </w:r>
    </w:p>
    <w:p w14:paraId="1E391957" w14:textId="49B69B53" w:rsidR="001E7976" w:rsidRDefault="009B6189">
      <w:pPr>
        <w:jc w:val="both"/>
        <w:rPr>
          <w:sz w:val="24"/>
          <w:szCs w:val="24"/>
        </w:rPr>
      </w:pPr>
      <w:r>
        <w:rPr>
          <w:sz w:val="24"/>
          <w:szCs w:val="24"/>
        </w:rPr>
        <w:t>Community Based Management System (CBMS) is the most common O&amp;M model for rural water supply facilities. CBMS is the process in which community members are empowered to take the lead role in decision making right from planning, implementation, O&amp;M of rural water facilities. The CBMS model provides for a voluntary W</w:t>
      </w:r>
      <w:r w:rsidR="00EE55F5">
        <w:rPr>
          <w:sz w:val="24"/>
          <w:szCs w:val="24"/>
        </w:rPr>
        <w:t>UC</w:t>
      </w:r>
      <w:r>
        <w:rPr>
          <w:sz w:val="24"/>
          <w:szCs w:val="24"/>
        </w:rPr>
        <w:t>, composed of 3-9 elected members. The WSC is responsible for the management of the rural water systems in the community. The caretaker executes day</w:t>
      </w:r>
      <w:r w:rsidR="00962163">
        <w:rPr>
          <w:sz w:val="24"/>
          <w:szCs w:val="24"/>
        </w:rPr>
        <w:t>-</w:t>
      </w:r>
      <w:r>
        <w:rPr>
          <w:sz w:val="24"/>
          <w:szCs w:val="24"/>
        </w:rPr>
        <w:t>to</w:t>
      </w:r>
      <w:r w:rsidR="00962163">
        <w:rPr>
          <w:sz w:val="24"/>
          <w:szCs w:val="24"/>
        </w:rPr>
        <w:t>-</w:t>
      </w:r>
      <w:r>
        <w:rPr>
          <w:sz w:val="24"/>
          <w:szCs w:val="24"/>
        </w:rPr>
        <w:t>day O&amp;M activities at the respective water sources. In a particular sub-</w:t>
      </w:r>
      <w:r w:rsidR="00923163">
        <w:rPr>
          <w:sz w:val="24"/>
          <w:szCs w:val="24"/>
        </w:rPr>
        <w:t>county,</w:t>
      </w:r>
      <w:r>
        <w:rPr>
          <w:sz w:val="24"/>
          <w:szCs w:val="24"/>
        </w:rPr>
        <w:t xml:space="preserve"> there are trained Hand Pump Mechanics (HPMs) who execute repairs on demand. HPMs are also expected to execute preventive maintenance but this function is not common due the intermittent payment of user fees.</w:t>
      </w:r>
      <w:r>
        <w:rPr>
          <w:sz w:val="24"/>
          <w:szCs w:val="24"/>
          <w:vertAlign w:val="superscript"/>
        </w:rPr>
        <w:footnoteReference w:id="1"/>
      </w:r>
    </w:p>
    <w:p w14:paraId="0F8DED22" w14:textId="432AD728" w:rsidR="001E7976" w:rsidRDefault="009B6189">
      <w:pPr>
        <w:jc w:val="both"/>
        <w:rPr>
          <w:sz w:val="24"/>
          <w:szCs w:val="24"/>
        </w:rPr>
      </w:pPr>
      <w:r>
        <w:rPr>
          <w:sz w:val="24"/>
          <w:szCs w:val="24"/>
        </w:rPr>
        <w:t>CBMS is faced with a number of challenges: changes in social dynamics and financial challenges that range from irregular contributions towards O&amp;M, varying community contribution in same geographical areas, misuse o</w:t>
      </w:r>
      <w:r w:rsidR="000C2962">
        <w:rPr>
          <w:sz w:val="24"/>
          <w:szCs w:val="24"/>
        </w:rPr>
        <w:t>f funds, mistrust between the WU</w:t>
      </w:r>
      <w:r>
        <w:rPr>
          <w:sz w:val="24"/>
          <w:szCs w:val="24"/>
        </w:rPr>
        <w:t>C and the users, lack of financial institutions within close vicinity to communities for safe custody of O&amp;M funds. It has become apparent that the current rural development agenda necessitates a move beyond CBMS towards a Professional Management Arrangement (PMA) for long-term functionality and financial sustainability for all rural water systems in Uganda.</w:t>
      </w:r>
    </w:p>
    <w:p w14:paraId="52CEF29D" w14:textId="4509E624" w:rsidR="001E7976" w:rsidRPr="003E4B0E" w:rsidRDefault="00307736" w:rsidP="003E4B0E">
      <w:pPr>
        <w:pStyle w:val="Heading2"/>
        <w:rPr>
          <w:b/>
        </w:rPr>
      </w:pPr>
      <w:bookmarkStart w:id="14" w:name="_Toc71617773"/>
      <w:r w:rsidRPr="003E4B0E">
        <w:rPr>
          <w:b/>
        </w:rPr>
        <w:t>2.4</w:t>
      </w:r>
      <w:r w:rsidR="009B6189" w:rsidRPr="003E4B0E">
        <w:rPr>
          <w:b/>
        </w:rPr>
        <w:t xml:space="preserve"> </w:t>
      </w:r>
      <w:r w:rsidRPr="003E4B0E">
        <w:rPr>
          <w:b/>
        </w:rPr>
        <w:tab/>
      </w:r>
      <w:r w:rsidR="009B6189" w:rsidRPr="003E4B0E">
        <w:rPr>
          <w:b/>
        </w:rPr>
        <w:t>CBMS+ model</w:t>
      </w:r>
      <w:bookmarkEnd w:id="14"/>
    </w:p>
    <w:p w14:paraId="683E52E4" w14:textId="772EE088" w:rsidR="001E7976" w:rsidRDefault="009B6189">
      <w:pPr>
        <w:jc w:val="both"/>
        <w:rPr>
          <w:sz w:val="24"/>
          <w:szCs w:val="24"/>
        </w:rPr>
      </w:pPr>
      <w:r>
        <w:rPr>
          <w:sz w:val="24"/>
          <w:szCs w:val="24"/>
        </w:rPr>
        <w:t>The new O&amp;M framework aims to improve CBMS by introducing entrepreneurial and public private partnership (PPP) arrangements to water supply facilities in rural areas that are currently not under the jurisdiction of U</w:t>
      </w:r>
      <w:r w:rsidR="00396B0A">
        <w:rPr>
          <w:sz w:val="24"/>
          <w:szCs w:val="24"/>
        </w:rPr>
        <w:t xml:space="preserve">mbrella </w:t>
      </w:r>
      <w:r>
        <w:rPr>
          <w:sz w:val="24"/>
          <w:szCs w:val="24"/>
        </w:rPr>
        <w:t>A</w:t>
      </w:r>
      <w:r w:rsidR="00396B0A">
        <w:rPr>
          <w:sz w:val="24"/>
          <w:szCs w:val="24"/>
        </w:rPr>
        <w:t>uthorities</w:t>
      </w:r>
      <w:r>
        <w:rPr>
          <w:sz w:val="24"/>
          <w:szCs w:val="24"/>
        </w:rPr>
        <w:t xml:space="preserve"> &amp; N</w:t>
      </w:r>
      <w:r w:rsidR="00396B0A">
        <w:rPr>
          <w:sz w:val="24"/>
          <w:szCs w:val="24"/>
        </w:rPr>
        <w:t xml:space="preserve">ational </w:t>
      </w:r>
      <w:r>
        <w:rPr>
          <w:sz w:val="24"/>
          <w:szCs w:val="24"/>
        </w:rPr>
        <w:t>W</w:t>
      </w:r>
      <w:r w:rsidR="00396B0A">
        <w:rPr>
          <w:sz w:val="24"/>
          <w:szCs w:val="24"/>
        </w:rPr>
        <w:t xml:space="preserve">ater and </w:t>
      </w:r>
      <w:r>
        <w:rPr>
          <w:sz w:val="24"/>
          <w:szCs w:val="24"/>
        </w:rPr>
        <w:t>S</w:t>
      </w:r>
      <w:r w:rsidR="00396B0A">
        <w:rPr>
          <w:sz w:val="24"/>
          <w:szCs w:val="24"/>
        </w:rPr>
        <w:t xml:space="preserve">ewerage </w:t>
      </w:r>
      <w:r>
        <w:rPr>
          <w:sz w:val="24"/>
          <w:szCs w:val="24"/>
        </w:rPr>
        <w:t>C</w:t>
      </w:r>
      <w:r w:rsidR="00396B0A">
        <w:rPr>
          <w:sz w:val="24"/>
          <w:szCs w:val="24"/>
        </w:rPr>
        <w:t>orporation</w:t>
      </w:r>
      <w:r>
        <w:rPr>
          <w:sz w:val="24"/>
          <w:szCs w:val="24"/>
        </w:rPr>
        <w:t xml:space="preserve">. The professionalization of CBMS is referred to as Community Based Management System Plus (CBMS+), an approach where the District Water Authority through the Water Supply Service Board (WSSB), formally outsources the O&amp;M function to an entity referred to as the Area Service Provider (ASP) that operates on a contract management arrangement. The ASP might be a PSO or NGO, or the HPMA with the requisite training, skills and experience. </w:t>
      </w:r>
    </w:p>
    <w:p w14:paraId="39FED736" w14:textId="44599DAC" w:rsidR="001E7976" w:rsidRPr="00563D20" w:rsidRDefault="00563D20" w:rsidP="00563D20">
      <w:pPr>
        <w:pStyle w:val="Heading3"/>
        <w:rPr>
          <w:b w:val="0"/>
        </w:rPr>
      </w:pPr>
      <w:bookmarkStart w:id="15" w:name="_Toc71617774"/>
      <w:r w:rsidRPr="00563D20">
        <w:rPr>
          <w:b w:val="0"/>
        </w:rPr>
        <w:t>2.4.1</w:t>
      </w:r>
      <w:r w:rsidRPr="00563D20">
        <w:rPr>
          <w:b w:val="0"/>
        </w:rPr>
        <w:tab/>
      </w:r>
      <w:r w:rsidR="009B6189" w:rsidRPr="00563D20">
        <w:rPr>
          <w:b w:val="0"/>
        </w:rPr>
        <w:t>Principles of CBMS+</w:t>
      </w:r>
      <w:bookmarkEnd w:id="15"/>
      <w:r w:rsidR="009B6189" w:rsidRPr="00563D20">
        <w:rPr>
          <w:b w:val="0"/>
        </w:rPr>
        <w:t xml:space="preserve"> </w:t>
      </w:r>
    </w:p>
    <w:p w14:paraId="0092F90E" w14:textId="77777777" w:rsidR="001E7976" w:rsidRDefault="009B6189" w:rsidP="00CC0E22">
      <w:pPr>
        <w:numPr>
          <w:ilvl w:val="0"/>
          <w:numId w:val="19"/>
        </w:numPr>
        <w:spacing w:after="0"/>
        <w:jc w:val="both"/>
        <w:rPr>
          <w:sz w:val="24"/>
          <w:szCs w:val="24"/>
        </w:rPr>
      </w:pPr>
      <w:r>
        <w:rPr>
          <w:b/>
          <w:sz w:val="24"/>
          <w:szCs w:val="24"/>
        </w:rPr>
        <w:t>Area based/clustering approach:</w:t>
      </w:r>
      <w:r>
        <w:rPr>
          <w:sz w:val="24"/>
          <w:szCs w:val="24"/>
        </w:rPr>
        <w:t xml:space="preserve"> The ASP takes responsibility of operating and maintaining all rural water facilities within the Sub County, a cluster of Sub- counties, a district or a cluster of districts. </w:t>
      </w:r>
    </w:p>
    <w:p w14:paraId="216937AC" w14:textId="01095408" w:rsidR="001E7976" w:rsidRDefault="009B6189" w:rsidP="00CC0E22">
      <w:pPr>
        <w:numPr>
          <w:ilvl w:val="0"/>
          <w:numId w:val="19"/>
        </w:numPr>
        <w:spacing w:after="0"/>
        <w:jc w:val="both"/>
        <w:rPr>
          <w:sz w:val="24"/>
          <w:szCs w:val="24"/>
        </w:rPr>
      </w:pPr>
      <w:r>
        <w:rPr>
          <w:b/>
          <w:sz w:val="24"/>
          <w:szCs w:val="24"/>
        </w:rPr>
        <w:t xml:space="preserve">Professional Management Structures with timely follow up support: </w:t>
      </w:r>
      <w:r>
        <w:rPr>
          <w:sz w:val="24"/>
          <w:szCs w:val="24"/>
        </w:rPr>
        <w:t xml:space="preserve">The professional management structures are categorised as: </w:t>
      </w:r>
      <w:r w:rsidRPr="00307736">
        <w:rPr>
          <w:sz w:val="24"/>
          <w:szCs w:val="24"/>
        </w:rPr>
        <w:t>Regional /D</w:t>
      </w:r>
      <w:r>
        <w:rPr>
          <w:sz w:val="24"/>
          <w:szCs w:val="24"/>
        </w:rPr>
        <w:t>istrict Water Authority operating</w:t>
      </w:r>
      <w:r w:rsidR="000F79DC">
        <w:rPr>
          <w:sz w:val="24"/>
          <w:szCs w:val="24"/>
        </w:rPr>
        <w:t xml:space="preserve"> through a Regional or</w:t>
      </w:r>
      <w:r w:rsidR="000F79DC" w:rsidRPr="000F79DC">
        <w:rPr>
          <w:sz w:val="24"/>
          <w:szCs w:val="24"/>
        </w:rPr>
        <w:t xml:space="preserve"> </w:t>
      </w:r>
      <w:r w:rsidR="000F79DC">
        <w:rPr>
          <w:sz w:val="24"/>
          <w:szCs w:val="24"/>
        </w:rPr>
        <w:t xml:space="preserve">District or </w:t>
      </w:r>
      <w:r>
        <w:rPr>
          <w:sz w:val="24"/>
          <w:szCs w:val="24"/>
        </w:rPr>
        <w:t xml:space="preserve">the Sub-county </w:t>
      </w:r>
      <w:r w:rsidR="000F79DC">
        <w:rPr>
          <w:sz w:val="24"/>
          <w:szCs w:val="24"/>
        </w:rPr>
        <w:t>WSSB</w:t>
      </w:r>
      <w:r>
        <w:rPr>
          <w:sz w:val="24"/>
          <w:szCs w:val="24"/>
        </w:rPr>
        <w:t>, the W</w:t>
      </w:r>
      <w:r w:rsidR="000F79DC">
        <w:rPr>
          <w:sz w:val="24"/>
          <w:szCs w:val="24"/>
        </w:rPr>
        <w:t>UC</w:t>
      </w:r>
      <w:r>
        <w:rPr>
          <w:sz w:val="24"/>
          <w:szCs w:val="24"/>
        </w:rPr>
        <w:t xml:space="preserve">s. </w:t>
      </w:r>
    </w:p>
    <w:p w14:paraId="5C89940E" w14:textId="77777777" w:rsidR="001E7976" w:rsidRDefault="009B6189" w:rsidP="00CC0E22">
      <w:pPr>
        <w:numPr>
          <w:ilvl w:val="0"/>
          <w:numId w:val="19"/>
        </w:numPr>
        <w:spacing w:after="0"/>
        <w:jc w:val="both"/>
        <w:rPr>
          <w:sz w:val="24"/>
          <w:szCs w:val="24"/>
        </w:rPr>
      </w:pPr>
      <w:r>
        <w:rPr>
          <w:b/>
          <w:sz w:val="24"/>
          <w:szCs w:val="24"/>
        </w:rPr>
        <w:t>Financial sustainability:</w:t>
      </w:r>
      <w:r>
        <w:rPr>
          <w:sz w:val="24"/>
          <w:szCs w:val="24"/>
        </w:rPr>
        <w:t xml:space="preserve"> The ASP will take responsibility for collecting the user fees and bank it on the Revenue Collection Account. </w:t>
      </w:r>
    </w:p>
    <w:p w14:paraId="7B584977" w14:textId="79F0B9A3" w:rsidR="00C82E40" w:rsidRPr="00C82E40" w:rsidRDefault="009B6189" w:rsidP="00CC0E22">
      <w:pPr>
        <w:numPr>
          <w:ilvl w:val="0"/>
          <w:numId w:val="19"/>
        </w:numPr>
        <w:jc w:val="both"/>
      </w:pPr>
      <w:r>
        <w:rPr>
          <w:b/>
          <w:sz w:val="24"/>
          <w:szCs w:val="24"/>
        </w:rPr>
        <w:t>Availability of quality spare parts:</w:t>
      </w:r>
      <w:r>
        <w:rPr>
          <w:sz w:val="24"/>
          <w:szCs w:val="24"/>
        </w:rPr>
        <w:t xml:space="preserve"> The ASP is responsible for ensuring availability of quality </w:t>
      </w:r>
      <w:r w:rsidRPr="00307736">
        <w:rPr>
          <w:sz w:val="24"/>
          <w:szCs w:val="24"/>
        </w:rPr>
        <w:t>spare parts.</w:t>
      </w:r>
      <w:r>
        <w:rPr>
          <w:sz w:val="24"/>
          <w:szCs w:val="24"/>
        </w:rPr>
        <w:t xml:space="preserve"> </w:t>
      </w:r>
    </w:p>
    <w:p w14:paraId="04F7A751" w14:textId="2A47A8DA" w:rsidR="00C82E40" w:rsidRPr="00C82E40" w:rsidRDefault="00C82E40" w:rsidP="00C82E40">
      <w:pPr>
        <w:jc w:val="both"/>
      </w:pPr>
      <w:r>
        <w:t>Critical areas for stakeholders to ensure successful implementation of CBMS-Plus</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2694"/>
        <w:gridCol w:w="1275"/>
        <w:gridCol w:w="1418"/>
        <w:gridCol w:w="850"/>
        <w:gridCol w:w="851"/>
        <w:gridCol w:w="824"/>
      </w:tblGrid>
      <w:tr w:rsidR="00C82E40" w:rsidRPr="00AD236C" w14:paraId="1FB506C1" w14:textId="77777777" w:rsidTr="00617085">
        <w:trPr>
          <w:trHeight w:val="186"/>
        </w:trPr>
        <w:tc>
          <w:tcPr>
            <w:tcW w:w="562" w:type="dxa"/>
            <w:shd w:val="clear" w:color="auto" w:fill="D9E2F3" w:themeFill="accent1" w:themeFillTint="33"/>
          </w:tcPr>
          <w:p w14:paraId="050757F7" w14:textId="77777777" w:rsidR="00C82E40" w:rsidRPr="00AD236C" w:rsidRDefault="00C82E40" w:rsidP="00617085">
            <w:pPr>
              <w:rPr>
                <w:b/>
                <w:bCs/>
                <w:color w:val="000000"/>
                <w:sz w:val="20"/>
                <w:szCs w:val="20"/>
              </w:rPr>
            </w:pPr>
            <w:r>
              <w:rPr>
                <w:b/>
                <w:bCs/>
                <w:sz w:val="20"/>
                <w:szCs w:val="20"/>
              </w:rPr>
              <w:t>SN</w:t>
            </w:r>
          </w:p>
        </w:tc>
        <w:tc>
          <w:tcPr>
            <w:tcW w:w="2694" w:type="dxa"/>
            <w:shd w:val="clear" w:color="auto" w:fill="D9E2F3" w:themeFill="accent1" w:themeFillTint="33"/>
            <w:tcMar>
              <w:top w:w="100" w:type="dxa"/>
              <w:left w:w="100" w:type="dxa"/>
              <w:bottom w:w="100" w:type="dxa"/>
              <w:right w:w="100" w:type="dxa"/>
            </w:tcMar>
          </w:tcPr>
          <w:p w14:paraId="05C64A6B" w14:textId="77777777" w:rsidR="00C82E40" w:rsidRPr="00AD236C" w:rsidRDefault="00C82E40" w:rsidP="00617085">
            <w:pPr>
              <w:rPr>
                <w:b/>
                <w:bCs/>
                <w:color w:val="000000"/>
                <w:sz w:val="20"/>
                <w:szCs w:val="20"/>
              </w:rPr>
            </w:pPr>
            <w:r>
              <w:rPr>
                <w:b/>
                <w:bCs/>
                <w:sz w:val="20"/>
                <w:szCs w:val="20"/>
              </w:rPr>
              <w:t>Areas</w:t>
            </w:r>
          </w:p>
        </w:tc>
        <w:tc>
          <w:tcPr>
            <w:tcW w:w="1275" w:type="dxa"/>
            <w:tcBorders>
              <w:bottom w:val="single" w:sz="4" w:space="0" w:color="auto"/>
            </w:tcBorders>
            <w:shd w:val="clear" w:color="auto" w:fill="D9E2F3" w:themeFill="accent1" w:themeFillTint="33"/>
            <w:tcMar>
              <w:top w:w="100" w:type="dxa"/>
              <w:left w:w="100" w:type="dxa"/>
              <w:bottom w:w="100" w:type="dxa"/>
              <w:right w:w="100" w:type="dxa"/>
            </w:tcMar>
          </w:tcPr>
          <w:p w14:paraId="23219A61" w14:textId="77777777" w:rsidR="00C82E40" w:rsidRPr="00AD236C" w:rsidRDefault="00C82E40" w:rsidP="00617085">
            <w:pPr>
              <w:widowControl w:val="0"/>
              <w:spacing w:line="240" w:lineRule="auto"/>
              <w:jc w:val="center"/>
              <w:rPr>
                <w:rFonts w:eastAsia="Arial Unicode MS" w:cs="Segoe UI Symbol"/>
                <w:b/>
                <w:bCs/>
                <w:color w:val="000000"/>
                <w:sz w:val="20"/>
                <w:szCs w:val="20"/>
              </w:rPr>
            </w:pPr>
            <w:r w:rsidRPr="00AD236C">
              <w:rPr>
                <w:b/>
                <w:bCs/>
                <w:sz w:val="20"/>
                <w:szCs w:val="20"/>
              </w:rPr>
              <w:t>DLGs, SLGs, WSSBs</w:t>
            </w:r>
          </w:p>
        </w:tc>
        <w:tc>
          <w:tcPr>
            <w:tcW w:w="1418" w:type="dxa"/>
            <w:tcBorders>
              <w:bottom w:val="single" w:sz="4" w:space="0" w:color="auto"/>
            </w:tcBorders>
            <w:shd w:val="clear" w:color="auto" w:fill="D9E2F3" w:themeFill="accent1" w:themeFillTint="33"/>
            <w:tcMar>
              <w:top w:w="100" w:type="dxa"/>
              <w:left w:w="100" w:type="dxa"/>
              <w:bottom w:w="100" w:type="dxa"/>
              <w:right w:w="100" w:type="dxa"/>
            </w:tcMar>
          </w:tcPr>
          <w:p w14:paraId="5B2C34DB" w14:textId="77777777" w:rsidR="00C82E40" w:rsidRPr="00AD236C" w:rsidRDefault="00C82E40" w:rsidP="00617085">
            <w:pPr>
              <w:widowControl w:val="0"/>
              <w:spacing w:line="240" w:lineRule="auto"/>
              <w:jc w:val="center"/>
              <w:rPr>
                <w:b/>
                <w:bCs/>
                <w:color w:val="000000"/>
                <w:sz w:val="20"/>
                <w:szCs w:val="20"/>
              </w:rPr>
            </w:pPr>
            <w:r w:rsidRPr="00AD236C">
              <w:rPr>
                <w:b/>
                <w:bCs/>
                <w:sz w:val="20"/>
                <w:szCs w:val="20"/>
              </w:rPr>
              <w:t>Communities</w:t>
            </w:r>
          </w:p>
        </w:tc>
        <w:tc>
          <w:tcPr>
            <w:tcW w:w="850" w:type="dxa"/>
            <w:tcBorders>
              <w:bottom w:val="single" w:sz="4" w:space="0" w:color="auto"/>
            </w:tcBorders>
            <w:shd w:val="clear" w:color="auto" w:fill="D9E2F3" w:themeFill="accent1" w:themeFillTint="33"/>
            <w:tcMar>
              <w:top w:w="100" w:type="dxa"/>
              <w:left w:w="100" w:type="dxa"/>
              <w:bottom w:w="100" w:type="dxa"/>
              <w:right w:w="100" w:type="dxa"/>
            </w:tcMar>
          </w:tcPr>
          <w:p w14:paraId="49F4A98C" w14:textId="77777777" w:rsidR="00C82E40" w:rsidRDefault="00C82E40" w:rsidP="00617085">
            <w:pPr>
              <w:widowControl w:val="0"/>
              <w:spacing w:line="240" w:lineRule="auto"/>
              <w:jc w:val="center"/>
              <w:rPr>
                <w:b/>
                <w:bCs/>
                <w:sz w:val="20"/>
                <w:szCs w:val="20"/>
              </w:rPr>
            </w:pPr>
            <w:r w:rsidRPr="00AD236C">
              <w:rPr>
                <w:b/>
                <w:bCs/>
                <w:sz w:val="20"/>
                <w:szCs w:val="20"/>
              </w:rPr>
              <w:t>DP/</w:t>
            </w:r>
          </w:p>
          <w:p w14:paraId="4A194097" w14:textId="77777777" w:rsidR="00C82E40" w:rsidRPr="00AD236C" w:rsidRDefault="00C82E40" w:rsidP="00617085">
            <w:pPr>
              <w:widowControl w:val="0"/>
              <w:spacing w:line="240" w:lineRule="auto"/>
              <w:jc w:val="center"/>
              <w:rPr>
                <w:b/>
                <w:bCs/>
                <w:color w:val="000000"/>
                <w:sz w:val="20"/>
                <w:szCs w:val="20"/>
              </w:rPr>
            </w:pPr>
            <w:r w:rsidRPr="00AD236C">
              <w:rPr>
                <w:b/>
                <w:bCs/>
                <w:sz w:val="20"/>
                <w:szCs w:val="20"/>
              </w:rPr>
              <w:t>NGOs</w:t>
            </w:r>
          </w:p>
        </w:tc>
        <w:tc>
          <w:tcPr>
            <w:tcW w:w="851" w:type="dxa"/>
            <w:tcBorders>
              <w:bottom w:val="single" w:sz="4" w:space="0" w:color="auto"/>
            </w:tcBorders>
            <w:shd w:val="clear" w:color="auto" w:fill="D9E2F3" w:themeFill="accent1" w:themeFillTint="33"/>
            <w:tcMar>
              <w:top w:w="100" w:type="dxa"/>
              <w:left w:w="100" w:type="dxa"/>
              <w:bottom w:w="100" w:type="dxa"/>
              <w:right w:w="100" w:type="dxa"/>
            </w:tcMar>
          </w:tcPr>
          <w:p w14:paraId="45CFCDCD" w14:textId="77777777" w:rsidR="00C82E40" w:rsidRPr="00AD236C" w:rsidRDefault="00C82E40" w:rsidP="00617085">
            <w:pPr>
              <w:widowControl w:val="0"/>
              <w:spacing w:line="240" w:lineRule="auto"/>
              <w:jc w:val="center"/>
              <w:rPr>
                <w:b/>
                <w:bCs/>
                <w:color w:val="000000"/>
                <w:sz w:val="20"/>
                <w:szCs w:val="20"/>
              </w:rPr>
            </w:pPr>
            <w:r w:rsidRPr="00AD236C">
              <w:rPr>
                <w:b/>
                <w:bCs/>
                <w:sz w:val="20"/>
                <w:szCs w:val="20"/>
              </w:rPr>
              <w:t>MWE, RWSRC</w:t>
            </w:r>
          </w:p>
        </w:tc>
        <w:tc>
          <w:tcPr>
            <w:tcW w:w="824" w:type="dxa"/>
            <w:tcBorders>
              <w:bottom w:val="single" w:sz="4" w:space="0" w:color="auto"/>
            </w:tcBorders>
            <w:shd w:val="clear" w:color="auto" w:fill="D9E2F3" w:themeFill="accent1" w:themeFillTint="33"/>
            <w:tcMar>
              <w:top w:w="100" w:type="dxa"/>
              <w:left w:w="100" w:type="dxa"/>
              <w:bottom w:w="100" w:type="dxa"/>
              <w:right w:w="100" w:type="dxa"/>
            </w:tcMar>
          </w:tcPr>
          <w:p w14:paraId="50170F5B" w14:textId="77777777" w:rsidR="00C82E40" w:rsidRPr="00AD236C" w:rsidRDefault="00C82E40" w:rsidP="00617085">
            <w:pPr>
              <w:widowControl w:val="0"/>
              <w:spacing w:line="240" w:lineRule="auto"/>
              <w:jc w:val="center"/>
              <w:rPr>
                <w:b/>
                <w:bCs/>
                <w:color w:val="000000"/>
                <w:sz w:val="20"/>
                <w:szCs w:val="20"/>
              </w:rPr>
            </w:pPr>
            <w:r w:rsidRPr="00AD236C">
              <w:rPr>
                <w:b/>
                <w:bCs/>
                <w:sz w:val="20"/>
                <w:szCs w:val="20"/>
              </w:rPr>
              <w:t>WURD</w:t>
            </w:r>
          </w:p>
        </w:tc>
      </w:tr>
      <w:tr w:rsidR="00C82E40" w:rsidRPr="00AD236C" w14:paraId="61B00239" w14:textId="77777777" w:rsidTr="00617085">
        <w:trPr>
          <w:trHeight w:val="186"/>
        </w:trPr>
        <w:tc>
          <w:tcPr>
            <w:tcW w:w="562" w:type="dxa"/>
          </w:tcPr>
          <w:p w14:paraId="7ED0D4C7" w14:textId="77777777" w:rsidR="00C82E40" w:rsidRPr="00AD236C" w:rsidRDefault="00C82E40" w:rsidP="00617085">
            <w:pPr>
              <w:rPr>
                <w:color w:val="000000"/>
                <w:sz w:val="20"/>
                <w:szCs w:val="20"/>
              </w:rPr>
            </w:pPr>
            <w:r>
              <w:rPr>
                <w:color w:val="000000"/>
                <w:sz w:val="20"/>
                <w:szCs w:val="20"/>
              </w:rPr>
              <w:t>1</w:t>
            </w:r>
          </w:p>
        </w:tc>
        <w:tc>
          <w:tcPr>
            <w:tcW w:w="2694" w:type="dxa"/>
            <w:shd w:val="clear" w:color="auto" w:fill="auto"/>
            <w:tcMar>
              <w:top w:w="100" w:type="dxa"/>
              <w:left w:w="100" w:type="dxa"/>
              <w:bottom w:w="100" w:type="dxa"/>
              <w:right w:w="100" w:type="dxa"/>
            </w:tcMar>
          </w:tcPr>
          <w:p w14:paraId="2C7FDF1D" w14:textId="77777777" w:rsidR="00C82E40" w:rsidRPr="00AD236C" w:rsidRDefault="00C82E40" w:rsidP="00617085">
            <w:pPr>
              <w:rPr>
                <w:color w:val="000000"/>
                <w:sz w:val="20"/>
                <w:szCs w:val="20"/>
              </w:rPr>
            </w:pPr>
            <w:r>
              <w:rPr>
                <w:color w:val="000000"/>
                <w:sz w:val="20"/>
                <w:szCs w:val="20"/>
              </w:rPr>
              <w:t>Functional systems/facilities before contracted out to ASP</w:t>
            </w:r>
          </w:p>
        </w:tc>
        <w:tc>
          <w:tcPr>
            <w:tcW w:w="1275" w:type="dxa"/>
            <w:shd w:val="clear" w:color="auto" w:fill="auto"/>
            <w:tcMar>
              <w:top w:w="100" w:type="dxa"/>
              <w:left w:w="100" w:type="dxa"/>
              <w:bottom w:w="100" w:type="dxa"/>
              <w:right w:w="100" w:type="dxa"/>
            </w:tcMar>
          </w:tcPr>
          <w:p w14:paraId="409F2916"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1418" w:type="dxa"/>
            <w:shd w:val="clear" w:color="auto" w:fill="auto"/>
            <w:tcMar>
              <w:top w:w="100" w:type="dxa"/>
              <w:left w:w="100" w:type="dxa"/>
              <w:bottom w:w="100" w:type="dxa"/>
              <w:right w:w="100" w:type="dxa"/>
            </w:tcMar>
          </w:tcPr>
          <w:p w14:paraId="34F80AC2" w14:textId="77777777" w:rsidR="00C82E40" w:rsidRPr="00AD236C" w:rsidRDefault="00C82E40" w:rsidP="00617085">
            <w:pPr>
              <w:widowControl w:val="0"/>
              <w:spacing w:line="240" w:lineRule="auto"/>
              <w:jc w:val="center"/>
              <w:rPr>
                <w:color w:val="000000"/>
                <w:sz w:val="20"/>
                <w:szCs w:val="20"/>
              </w:rPr>
            </w:pPr>
          </w:p>
        </w:tc>
        <w:tc>
          <w:tcPr>
            <w:tcW w:w="850" w:type="dxa"/>
            <w:shd w:val="clear" w:color="auto" w:fill="auto"/>
            <w:tcMar>
              <w:top w:w="100" w:type="dxa"/>
              <w:left w:w="100" w:type="dxa"/>
              <w:bottom w:w="100" w:type="dxa"/>
              <w:right w:w="100" w:type="dxa"/>
            </w:tcMar>
          </w:tcPr>
          <w:p w14:paraId="2AC17F2F" w14:textId="77777777" w:rsidR="00C82E40" w:rsidRPr="00AD236C" w:rsidRDefault="00C82E40" w:rsidP="00617085">
            <w:pPr>
              <w:widowControl w:val="0"/>
              <w:spacing w:line="240" w:lineRule="auto"/>
              <w:jc w:val="center"/>
              <w:rPr>
                <w:color w:val="000000"/>
                <w:sz w:val="20"/>
                <w:szCs w:val="20"/>
              </w:rPr>
            </w:pPr>
          </w:p>
        </w:tc>
        <w:tc>
          <w:tcPr>
            <w:tcW w:w="851" w:type="dxa"/>
            <w:tcMar>
              <w:top w:w="100" w:type="dxa"/>
              <w:left w:w="100" w:type="dxa"/>
              <w:bottom w:w="100" w:type="dxa"/>
              <w:right w:w="100" w:type="dxa"/>
            </w:tcMar>
          </w:tcPr>
          <w:p w14:paraId="5C38E538" w14:textId="77777777" w:rsidR="00C82E40" w:rsidRPr="00AD236C" w:rsidRDefault="00C82E40" w:rsidP="00617085">
            <w:pPr>
              <w:widowControl w:val="0"/>
              <w:spacing w:line="240" w:lineRule="auto"/>
              <w:jc w:val="center"/>
              <w:rPr>
                <w:color w:val="000000"/>
                <w:sz w:val="20"/>
                <w:szCs w:val="20"/>
              </w:rPr>
            </w:pPr>
          </w:p>
        </w:tc>
        <w:tc>
          <w:tcPr>
            <w:tcW w:w="824" w:type="dxa"/>
            <w:tcMar>
              <w:top w:w="100" w:type="dxa"/>
              <w:left w:w="100" w:type="dxa"/>
              <w:bottom w:w="100" w:type="dxa"/>
              <w:right w:w="100" w:type="dxa"/>
            </w:tcMar>
          </w:tcPr>
          <w:p w14:paraId="0DBE8990" w14:textId="77777777" w:rsidR="00C82E40" w:rsidRPr="00AD236C" w:rsidRDefault="00C82E40" w:rsidP="00617085">
            <w:pPr>
              <w:widowControl w:val="0"/>
              <w:spacing w:line="240" w:lineRule="auto"/>
              <w:jc w:val="center"/>
              <w:rPr>
                <w:color w:val="000000"/>
                <w:sz w:val="20"/>
                <w:szCs w:val="20"/>
              </w:rPr>
            </w:pPr>
          </w:p>
        </w:tc>
      </w:tr>
      <w:tr w:rsidR="00C82E40" w:rsidRPr="00AD236C" w14:paraId="5758E34A" w14:textId="77777777" w:rsidTr="00617085">
        <w:trPr>
          <w:trHeight w:val="186"/>
        </w:trPr>
        <w:tc>
          <w:tcPr>
            <w:tcW w:w="562" w:type="dxa"/>
          </w:tcPr>
          <w:p w14:paraId="3852254A" w14:textId="77777777" w:rsidR="00C82E40" w:rsidRPr="00AD236C" w:rsidRDefault="00C82E40" w:rsidP="00617085">
            <w:pPr>
              <w:rPr>
                <w:color w:val="000000"/>
                <w:sz w:val="20"/>
                <w:szCs w:val="20"/>
              </w:rPr>
            </w:pPr>
            <w:r>
              <w:rPr>
                <w:color w:val="000000"/>
                <w:sz w:val="20"/>
                <w:szCs w:val="20"/>
              </w:rPr>
              <w:t>2</w:t>
            </w:r>
          </w:p>
        </w:tc>
        <w:tc>
          <w:tcPr>
            <w:tcW w:w="2694" w:type="dxa"/>
            <w:shd w:val="clear" w:color="auto" w:fill="auto"/>
            <w:tcMar>
              <w:top w:w="100" w:type="dxa"/>
              <w:left w:w="100" w:type="dxa"/>
              <w:bottom w:w="100" w:type="dxa"/>
              <w:right w:w="100" w:type="dxa"/>
            </w:tcMar>
          </w:tcPr>
          <w:p w14:paraId="7A111EF4" w14:textId="1A258A31" w:rsidR="00C82E40" w:rsidRPr="00AD236C" w:rsidRDefault="00C82E40" w:rsidP="00617085">
            <w:pPr>
              <w:rPr>
                <w:color w:val="000000"/>
                <w:sz w:val="20"/>
                <w:szCs w:val="20"/>
              </w:rPr>
            </w:pPr>
            <w:r>
              <w:rPr>
                <w:color w:val="000000"/>
                <w:sz w:val="20"/>
                <w:szCs w:val="20"/>
              </w:rPr>
              <w:t>Capacity building of stakeholders to play their respective roles</w:t>
            </w:r>
            <w:r w:rsidRPr="00AD236C">
              <w:rPr>
                <w:color w:val="000000"/>
                <w:sz w:val="20"/>
                <w:szCs w:val="20"/>
              </w:rPr>
              <w:t xml:space="preserve"> </w:t>
            </w:r>
          </w:p>
        </w:tc>
        <w:tc>
          <w:tcPr>
            <w:tcW w:w="1275" w:type="dxa"/>
            <w:shd w:val="clear" w:color="auto" w:fill="auto"/>
            <w:tcMar>
              <w:top w:w="100" w:type="dxa"/>
              <w:left w:w="100" w:type="dxa"/>
              <w:bottom w:w="100" w:type="dxa"/>
              <w:right w:w="100" w:type="dxa"/>
            </w:tcMar>
          </w:tcPr>
          <w:p w14:paraId="7DDD6694"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1418" w:type="dxa"/>
            <w:shd w:val="clear" w:color="auto" w:fill="auto"/>
            <w:tcMar>
              <w:top w:w="100" w:type="dxa"/>
              <w:left w:w="100" w:type="dxa"/>
              <w:bottom w:w="100" w:type="dxa"/>
              <w:right w:w="100" w:type="dxa"/>
            </w:tcMar>
          </w:tcPr>
          <w:p w14:paraId="31B54A5B" w14:textId="77777777" w:rsidR="00C82E40" w:rsidRPr="00AD236C" w:rsidRDefault="00C82E40" w:rsidP="00617085">
            <w:pPr>
              <w:widowControl w:val="0"/>
              <w:spacing w:line="240" w:lineRule="auto"/>
              <w:jc w:val="center"/>
              <w:rPr>
                <w:color w:val="000000"/>
                <w:sz w:val="20"/>
                <w:szCs w:val="20"/>
              </w:rPr>
            </w:pPr>
          </w:p>
        </w:tc>
        <w:tc>
          <w:tcPr>
            <w:tcW w:w="850" w:type="dxa"/>
            <w:shd w:val="clear" w:color="auto" w:fill="auto"/>
            <w:tcMar>
              <w:top w:w="100" w:type="dxa"/>
              <w:left w:w="100" w:type="dxa"/>
              <w:bottom w:w="100" w:type="dxa"/>
              <w:right w:w="100" w:type="dxa"/>
            </w:tcMar>
          </w:tcPr>
          <w:p w14:paraId="12F25203"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851" w:type="dxa"/>
            <w:tcMar>
              <w:top w:w="100" w:type="dxa"/>
              <w:left w:w="100" w:type="dxa"/>
              <w:bottom w:w="100" w:type="dxa"/>
              <w:right w:w="100" w:type="dxa"/>
            </w:tcMar>
          </w:tcPr>
          <w:p w14:paraId="75410578"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824" w:type="dxa"/>
            <w:tcMar>
              <w:top w:w="100" w:type="dxa"/>
              <w:left w:w="100" w:type="dxa"/>
              <w:bottom w:w="100" w:type="dxa"/>
              <w:right w:w="100" w:type="dxa"/>
            </w:tcMar>
          </w:tcPr>
          <w:p w14:paraId="5A7BB844" w14:textId="77777777" w:rsidR="00C82E40" w:rsidRPr="00AD236C" w:rsidRDefault="00C82E40" w:rsidP="00617085">
            <w:pPr>
              <w:widowControl w:val="0"/>
              <w:spacing w:line="240" w:lineRule="auto"/>
              <w:jc w:val="center"/>
              <w:rPr>
                <w:color w:val="000000"/>
                <w:sz w:val="20"/>
                <w:szCs w:val="20"/>
              </w:rPr>
            </w:pPr>
          </w:p>
        </w:tc>
      </w:tr>
      <w:tr w:rsidR="00C82E40" w:rsidRPr="00AD236C" w14:paraId="670A7FD2" w14:textId="77777777" w:rsidTr="00617085">
        <w:trPr>
          <w:trHeight w:val="186"/>
        </w:trPr>
        <w:tc>
          <w:tcPr>
            <w:tcW w:w="562" w:type="dxa"/>
          </w:tcPr>
          <w:p w14:paraId="08147EE1" w14:textId="77777777" w:rsidR="00C82E40" w:rsidRDefault="00C82E40" w:rsidP="00617085">
            <w:pPr>
              <w:rPr>
                <w:color w:val="000000"/>
                <w:sz w:val="20"/>
                <w:szCs w:val="20"/>
              </w:rPr>
            </w:pPr>
            <w:r>
              <w:rPr>
                <w:color w:val="000000"/>
                <w:sz w:val="20"/>
                <w:szCs w:val="20"/>
              </w:rPr>
              <w:t>3</w:t>
            </w:r>
          </w:p>
        </w:tc>
        <w:tc>
          <w:tcPr>
            <w:tcW w:w="2694" w:type="dxa"/>
            <w:shd w:val="clear" w:color="auto" w:fill="auto"/>
            <w:tcMar>
              <w:top w:w="100" w:type="dxa"/>
              <w:left w:w="100" w:type="dxa"/>
              <w:bottom w:w="100" w:type="dxa"/>
              <w:right w:w="100" w:type="dxa"/>
            </w:tcMar>
          </w:tcPr>
          <w:p w14:paraId="15542DEC" w14:textId="77777777" w:rsidR="00C82E40" w:rsidRDefault="00C82E40" w:rsidP="00617085">
            <w:pPr>
              <w:rPr>
                <w:color w:val="000000"/>
                <w:sz w:val="20"/>
                <w:szCs w:val="20"/>
              </w:rPr>
            </w:pPr>
            <w:r w:rsidRPr="00AD236C">
              <w:rPr>
                <w:color w:val="000000"/>
                <w:sz w:val="20"/>
                <w:szCs w:val="20"/>
              </w:rPr>
              <w:t xml:space="preserve">Public </w:t>
            </w:r>
            <w:r>
              <w:rPr>
                <w:color w:val="000000"/>
                <w:sz w:val="20"/>
                <w:szCs w:val="20"/>
              </w:rPr>
              <w:t>awareness about the O&amp;M modality</w:t>
            </w:r>
          </w:p>
        </w:tc>
        <w:tc>
          <w:tcPr>
            <w:tcW w:w="1275" w:type="dxa"/>
            <w:shd w:val="clear" w:color="auto" w:fill="auto"/>
            <w:tcMar>
              <w:top w:w="100" w:type="dxa"/>
              <w:left w:w="100" w:type="dxa"/>
              <w:bottom w:w="100" w:type="dxa"/>
              <w:right w:w="100" w:type="dxa"/>
            </w:tcMar>
          </w:tcPr>
          <w:p w14:paraId="59726257" w14:textId="77777777" w:rsidR="00C82E40" w:rsidRPr="00AD236C" w:rsidRDefault="00C82E40" w:rsidP="00617085">
            <w:pPr>
              <w:widowControl w:val="0"/>
              <w:spacing w:line="240" w:lineRule="auto"/>
              <w:jc w:val="center"/>
              <w:rPr>
                <w:rFonts w:ascii="Segoe UI Symbol" w:eastAsia="Arial Unicode MS" w:hAnsi="Segoe UI Symbol" w:cs="Segoe UI Symbol"/>
                <w:color w:val="000000"/>
                <w:sz w:val="20"/>
                <w:szCs w:val="20"/>
              </w:rPr>
            </w:pPr>
            <w:r w:rsidRPr="00AD236C">
              <w:rPr>
                <w:rFonts w:ascii="Segoe UI Symbol" w:eastAsia="Arial Unicode MS" w:hAnsi="Segoe UI Symbol" w:cs="Segoe UI Symbol"/>
                <w:color w:val="000000"/>
                <w:sz w:val="20"/>
                <w:szCs w:val="20"/>
              </w:rPr>
              <w:t>✓</w:t>
            </w:r>
          </w:p>
        </w:tc>
        <w:tc>
          <w:tcPr>
            <w:tcW w:w="1418" w:type="dxa"/>
            <w:shd w:val="clear" w:color="auto" w:fill="auto"/>
            <w:tcMar>
              <w:top w:w="100" w:type="dxa"/>
              <w:left w:w="100" w:type="dxa"/>
              <w:bottom w:w="100" w:type="dxa"/>
              <w:right w:w="100" w:type="dxa"/>
            </w:tcMar>
          </w:tcPr>
          <w:p w14:paraId="143398DF" w14:textId="77777777" w:rsidR="00C82E40" w:rsidRPr="00AD236C" w:rsidRDefault="00C82E40" w:rsidP="00617085">
            <w:pPr>
              <w:widowControl w:val="0"/>
              <w:spacing w:line="240" w:lineRule="auto"/>
              <w:jc w:val="center"/>
              <w:rPr>
                <w:color w:val="000000"/>
                <w:sz w:val="20"/>
                <w:szCs w:val="20"/>
              </w:rPr>
            </w:pPr>
          </w:p>
        </w:tc>
        <w:tc>
          <w:tcPr>
            <w:tcW w:w="850" w:type="dxa"/>
            <w:shd w:val="clear" w:color="auto" w:fill="auto"/>
            <w:tcMar>
              <w:top w:w="100" w:type="dxa"/>
              <w:left w:w="100" w:type="dxa"/>
              <w:bottom w:w="100" w:type="dxa"/>
              <w:right w:w="100" w:type="dxa"/>
            </w:tcMar>
          </w:tcPr>
          <w:p w14:paraId="1A7C60C1" w14:textId="77777777" w:rsidR="00C82E40" w:rsidRPr="00AD236C" w:rsidRDefault="00C82E40" w:rsidP="00617085">
            <w:pPr>
              <w:widowControl w:val="0"/>
              <w:spacing w:line="240" w:lineRule="auto"/>
              <w:jc w:val="center"/>
              <w:rPr>
                <w:color w:val="000000"/>
                <w:sz w:val="20"/>
                <w:szCs w:val="20"/>
              </w:rPr>
            </w:pPr>
          </w:p>
        </w:tc>
        <w:tc>
          <w:tcPr>
            <w:tcW w:w="851" w:type="dxa"/>
            <w:tcMar>
              <w:top w:w="100" w:type="dxa"/>
              <w:left w:w="100" w:type="dxa"/>
              <w:bottom w:w="100" w:type="dxa"/>
              <w:right w:w="100" w:type="dxa"/>
            </w:tcMar>
          </w:tcPr>
          <w:p w14:paraId="3098995E" w14:textId="77777777" w:rsidR="00C82E40" w:rsidRPr="00AD236C" w:rsidRDefault="00C82E40" w:rsidP="00617085">
            <w:pPr>
              <w:widowControl w:val="0"/>
              <w:spacing w:line="240" w:lineRule="auto"/>
              <w:jc w:val="center"/>
              <w:rPr>
                <w:rFonts w:ascii="Segoe UI Symbol" w:eastAsia="Arial Unicode MS" w:hAnsi="Segoe UI Symbol" w:cs="Segoe UI Symbol"/>
                <w:color w:val="000000"/>
                <w:sz w:val="20"/>
                <w:szCs w:val="20"/>
              </w:rPr>
            </w:pPr>
            <w:r w:rsidRPr="00AD236C">
              <w:rPr>
                <w:rFonts w:ascii="Segoe UI Symbol" w:eastAsia="Arial Unicode MS" w:hAnsi="Segoe UI Symbol" w:cs="Segoe UI Symbol"/>
                <w:color w:val="000000"/>
                <w:sz w:val="20"/>
                <w:szCs w:val="20"/>
              </w:rPr>
              <w:t>✓</w:t>
            </w:r>
          </w:p>
        </w:tc>
        <w:tc>
          <w:tcPr>
            <w:tcW w:w="824" w:type="dxa"/>
            <w:tcMar>
              <w:top w:w="100" w:type="dxa"/>
              <w:left w:w="100" w:type="dxa"/>
              <w:bottom w:w="100" w:type="dxa"/>
              <w:right w:w="100" w:type="dxa"/>
            </w:tcMar>
          </w:tcPr>
          <w:p w14:paraId="69406909" w14:textId="77777777" w:rsidR="00C82E40" w:rsidRPr="00AD236C" w:rsidRDefault="00C82E40" w:rsidP="00617085">
            <w:pPr>
              <w:widowControl w:val="0"/>
              <w:spacing w:line="240" w:lineRule="auto"/>
              <w:jc w:val="center"/>
              <w:rPr>
                <w:color w:val="000000"/>
                <w:sz w:val="20"/>
                <w:szCs w:val="20"/>
              </w:rPr>
            </w:pPr>
          </w:p>
        </w:tc>
      </w:tr>
      <w:tr w:rsidR="00C82E40" w:rsidRPr="00AD236C" w14:paraId="79353D9E" w14:textId="77777777" w:rsidTr="00617085">
        <w:trPr>
          <w:trHeight w:val="186"/>
        </w:trPr>
        <w:tc>
          <w:tcPr>
            <w:tcW w:w="562" w:type="dxa"/>
          </w:tcPr>
          <w:p w14:paraId="18D6774E" w14:textId="77777777" w:rsidR="00C82E40" w:rsidRPr="00AD236C" w:rsidRDefault="00C82E40" w:rsidP="00617085">
            <w:pPr>
              <w:rPr>
                <w:color w:val="000000"/>
                <w:sz w:val="20"/>
                <w:szCs w:val="20"/>
              </w:rPr>
            </w:pPr>
            <w:r>
              <w:rPr>
                <w:color w:val="000000"/>
                <w:sz w:val="20"/>
                <w:szCs w:val="20"/>
              </w:rPr>
              <w:t>4</w:t>
            </w:r>
          </w:p>
        </w:tc>
        <w:tc>
          <w:tcPr>
            <w:tcW w:w="2694" w:type="dxa"/>
            <w:shd w:val="clear" w:color="auto" w:fill="auto"/>
            <w:tcMar>
              <w:top w:w="100" w:type="dxa"/>
              <w:left w:w="100" w:type="dxa"/>
              <w:bottom w:w="100" w:type="dxa"/>
              <w:right w:w="100" w:type="dxa"/>
            </w:tcMar>
          </w:tcPr>
          <w:p w14:paraId="76ABA0E8" w14:textId="77777777" w:rsidR="00C82E40" w:rsidRPr="00AD236C" w:rsidRDefault="00C82E40" w:rsidP="00617085">
            <w:pPr>
              <w:rPr>
                <w:color w:val="000000"/>
                <w:sz w:val="20"/>
                <w:szCs w:val="20"/>
              </w:rPr>
            </w:pPr>
            <w:r>
              <w:rPr>
                <w:color w:val="000000"/>
                <w:sz w:val="20"/>
                <w:szCs w:val="20"/>
              </w:rPr>
              <w:t>Appropriate Contract terms &amp; signing</w:t>
            </w:r>
          </w:p>
        </w:tc>
        <w:tc>
          <w:tcPr>
            <w:tcW w:w="1275" w:type="dxa"/>
            <w:shd w:val="clear" w:color="auto" w:fill="auto"/>
            <w:tcMar>
              <w:top w:w="100" w:type="dxa"/>
              <w:left w:w="100" w:type="dxa"/>
              <w:bottom w:w="100" w:type="dxa"/>
              <w:right w:w="100" w:type="dxa"/>
            </w:tcMar>
          </w:tcPr>
          <w:p w14:paraId="3148DF9D"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1418" w:type="dxa"/>
            <w:shd w:val="clear" w:color="auto" w:fill="auto"/>
            <w:tcMar>
              <w:top w:w="100" w:type="dxa"/>
              <w:left w:w="100" w:type="dxa"/>
              <w:bottom w:w="100" w:type="dxa"/>
              <w:right w:w="100" w:type="dxa"/>
            </w:tcMar>
          </w:tcPr>
          <w:p w14:paraId="53B76346" w14:textId="77777777" w:rsidR="00C82E40" w:rsidRPr="00AD236C" w:rsidRDefault="00C82E40" w:rsidP="00617085">
            <w:pPr>
              <w:widowControl w:val="0"/>
              <w:spacing w:line="240" w:lineRule="auto"/>
              <w:jc w:val="center"/>
              <w:rPr>
                <w:color w:val="000000"/>
                <w:sz w:val="20"/>
                <w:szCs w:val="20"/>
              </w:rPr>
            </w:pPr>
          </w:p>
        </w:tc>
        <w:tc>
          <w:tcPr>
            <w:tcW w:w="850" w:type="dxa"/>
            <w:shd w:val="clear" w:color="auto" w:fill="auto"/>
            <w:tcMar>
              <w:top w:w="100" w:type="dxa"/>
              <w:left w:w="100" w:type="dxa"/>
              <w:bottom w:w="100" w:type="dxa"/>
              <w:right w:w="100" w:type="dxa"/>
            </w:tcMar>
          </w:tcPr>
          <w:p w14:paraId="3D685B15" w14:textId="77777777" w:rsidR="00C82E40" w:rsidRPr="00AD236C" w:rsidRDefault="00C82E40" w:rsidP="00617085">
            <w:pPr>
              <w:widowControl w:val="0"/>
              <w:spacing w:line="240" w:lineRule="auto"/>
              <w:jc w:val="center"/>
              <w:rPr>
                <w:color w:val="000000"/>
                <w:sz w:val="20"/>
                <w:szCs w:val="20"/>
              </w:rPr>
            </w:pPr>
          </w:p>
        </w:tc>
        <w:tc>
          <w:tcPr>
            <w:tcW w:w="851" w:type="dxa"/>
            <w:tcMar>
              <w:top w:w="100" w:type="dxa"/>
              <w:left w:w="100" w:type="dxa"/>
              <w:bottom w:w="100" w:type="dxa"/>
              <w:right w:w="100" w:type="dxa"/>
            </w:tcMar>
          </w:tcPr>
          <w:p w14:paraId="677B089F"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824" w:type="dxa"/>
            <w:tcMar>
              <w:top w:w="100" w:type="dxa"/>
              <w:left w:w="100" w:type="dxa"/>
              <w:bottom w:w="100" w:type="dxa"/>
              <w:right w:w="100" w:type="dxa"/>
            </w:tcMar>
          </w:tcPr>
          <w:p w14:paraId="7606AD5A" w14:textId="77777777" w:rsidR="00C82E40" w:rsidRPr="00AD236C" w:rsidRDefault="00C82E40" w:rsidP="00617085">
            <w:pPr>
              <w:widowControl w:val="0"/>
              <w:spacing w:line="240" w:lineRule="auto"/>
              <w:jc w:val="center"/>
              <w:rPr>
                <w:color w:val="000000"/>
                <w:sz w:val="20"/>
                <w:szCs w:val="20"/>
              </w:rPr>
            </w:pPr>
          </w:p>
        </w:tc>
      </w:tr>
      <w:tr w:rsidR="00C82E40" w:rsidRPr="00AD236C" w14:paraId="509A5086" w14:textId="77777777" w:rsidTr="00617085">
        <w:trPr>
          <w:trHeight w:val="186"/>
        </w:trPr>
        <w:tc>
          <w:tcPr>
            <w:tcW w:w="562" w:type="dxa"/>
          </w:tcPr>
          <w:p w14:paraId="0A89D435" w14:textId="77777777" w:rsidR="00C82E40" w:rsidRPr="00AD236C" w:rsidRDefault="00C82E40" w:rsidP="00617085">
            <w:pPr>
              <w:rPr>
                <w:color w:val="000000"/>
                <w:sz w:val="20"/>
                <w:szCs w:val="20"/>
              </w:rPr>
            </w:pPr>
            <w:r>
              <w:rPr>
                <w:color w:val="000000"/>
                <w:sz w:val="20"/>
                <w:szCs w:val="20"/>
              </w:rPr>
              <w:t>5</w:t>
            </w:r>
          </w:p>
        </w:tc>
        <w:tc>
          <w:tcPr>
            <w:tcW w:w="2694" w:type="dxa"/>
            <w:tcMar>
              <w:top w:w="100" w:type="dxa"/>
              <w:left w:w="100" w:type="dxa"/>
              <w:bottom w:w="100" w:type="dxa"/>
              <w:right w:w="100" w:type="dxa"/>
            </w:tcMar>
          </w:tcPr>
          <w:p w14:paraId="649EA7D4" w14:textId="77777777" w:rsidR="00C82E40" w:rsidRPr="00AD236C" w:rsidRDefault="00C82E40" w:rsidP="00617085">
            <w:pPr>
              <w:rPr>
                <w:color w:val="000000"/>
                <w:sz w:val="20"/>
                <w:szCs w:val="20"/>
              </w:rPr>
            </w:pPr>
            <w:r>
              <w:rPr>
                <w:color w:val="000000"/>
                <w:sz w:val="20"/>
                <w:szCs w:val="20"/>
              </w:rPr>
              <w:t>Water services paid for by all users</w:t>
            </w:r>
          </w:p>
        </w:tc>
        <w:tc>
          <w:tcPr>
            <w:tcW w:w="1275" w:type="dxa"/>
            <w:shd w:val="clear" w:color="auto" w:fill="EFEFEF"/>
            <w:tcMar>
              <w:top w:w="100" w:type="dxa"/>
              <w:left w:w="100" w:type="dxa"/>
              <w:bottom w:w="100" w:type="dxa"/>
              <w:right w:w="100" w:type="dxa"/>
            </w:tcMar>
          </w:tcPr>
          <w:p w14:paraId="35996129"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1418" w:type="dxa"/>
            <w:tcMar>
              <w:top w:w="100" w:type="dxa"/>
              <w:left w:w="100" w:type="dxa"/>
              <w:bottom w:w="100" w:type="dxa"/>
              <w:right w:w="100" w:type="dxa"/>
            </w:tcMar>
          </w:tcPr>
          <w:p w14:paraId="58312002"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850" w:type="dxa"/>
            <w:tcMar>
              <w:top w:w="100" w:type="dxa"/>
              <w:left w:w="100" w:type="dxa"/>
              <w:bottom w:w="100" w:type="dxa"/>
              <w:right w:w="100" w:type="dxa"/>
            </w:tcMar>
          </w:tcPr>
          <w:p w14:paraId="6FA5DCD1" w14:textId="77777777" w:rsidR="00C82E40" w:rsidRPr="00AD236C" w:rsidRDefault="00C82E40" w:rsidP="00617085">
            <w:pPr>
              <w:widowControl w:val="0"/>
              <w:spacing w:line="240" w:lineRule="auto"/>
              <w:jc w:val="center"/>
              <w:rPr>
                <w:color w:val="000000"/>
                <w:sz w:val="20"/>
                <w:szCs w:val="20"/>
              </w:rPr>
            </w:pPr>
          </w:p>
        </w:tc>
        <w:tc>
          <w:tcPr>
            <w:tcW w:w="851" w:type="dxa"/>
            <w:tcMar>
              <w:top w:w="100" w:type="dxa"/>
              <w:left w:w="100" w:type="dxa"/>
              <w:bottom w:w="100" w:type="dxa"/>
              <w:right w:w="100" w:type="dxa"/>
            </w:tcMar>
          </w:tcPr>
          <w:p w14:paraId="491533F0"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824" w:type="dxa"/>
            <w:tcMar>
              <w:top w:w="100" w:type="dxa"/>
              <w:left w:w="100" w:type="dxa"/>
              <w:bottom w:w="100" w:type="dxa"/>
              <w:right w:w="100" w:type="dxa"/>
            </w:tcMar>
          </w:tcPr>
          <w:p w14:paraId="4D765B53"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r>
      <w:tr w:rsidR="00C82E40" w:rsidRPr="00AD236C" w14:paraId="4B7F9D03" w14:textId="77777777" w:rsidTr="00617085">
        <w:trPr>
          <w:trHeight w:val="186"/>
        </w:trPr>
        <w:tc>
          <w:tcPr>
            <w:tcW w:w="562" w:type="dxa"/>
          </w:tcPr>
          <w:p w14:paraId="4B10088F" w14:textId="77777777" w:rsidR="00C82E40" w:rsidRPr="00AD236C" w:rsidRDefault="00C82E40" w:rsidP="00617085">
            <w:pPr>
              <w:rPr>
                <w:color w:val="000000"/>
                <w:sz w:val="20"/>
                <w:szCs w:val="20"/>
              </w:rPr>
            </w:pPr>
            <w:r>
              <w:rPr>
                <w:color w:val="000000"/>
                <w:sz w:val="20"/>
                <w:szCs w:val="20"/>
              </w:rPr>
              <w:t>6</w:t>
            </w:r>
          </w:p>
        </w:tc>
        <w:tc>
          <w:tcPr>
            <w:tcW w:w="2694" w:type="dxa"/>
            <w:tcMar>
              <w:top w:w="100" w:type="dxa"/>
              <w:left w:w="100" w:type="dxa"/>
              <w:bottom w:w="100" w:type="dxa"/>
              <w:right w:w="100" w:type="dxa"/>
            </w:tcMar>
          </w:tcPr>
          <w:p w14:paraId="412534A9" w14:textId="77777777" w:rsidR="00C82E40" w:rsidRPr="00AD236C" w:rsidRDefault="00C82E40" w:rsidP="00617085">
            <w:pPr>
              <w:rPr>
                <w:color w:val="000000"/>
                <w:sz w:val="20"/>
                <w:szCs w:val="20"/>
              </w:rPr>
            </w:pPr>
            <w:r>
              <w:rPr>
                <w:color w:val="000000"/>
                <w:sz w:val="20"/>
                <w:szCs w:val="20"/>
              </w:rPr>
              <w:t>Organisation of Review meetings</w:t>
            </w:r>
          </w:p>
        </w:tc>
        <w:tc>
          <w:tcPr>
            <w:tcW w:w="1275" w:type="dxa"/>
            <w:tcMar>
              <w:top w:w="100" w:type="dxa"/>
              <w:left w:w="100" w:type="dxa"/>
              <w:bottom w:w="100" w:type="dxa"/>
              <w:right w:w="100" w:type="dxa"/>
            </w:tcMar>
          </w:tcPr>
          <w:p w14:paraId="4B6201A6"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1418" w:type="dxa"/>
            <w:tcMar>
              <w:top w:w="100" w:type="dxa"/>
              <w:left w:w="100" w:type="dxa"/>
              <w:bottom w:w="100" w:type="dxa"/>
              <w:right w:w="100" w:type="dxa"/>
            </w:tcMar>
          </w:tcPr>
          <w:p w14:paraId="09E6175F" w14:textId="77777777" w:rsidR="00C82E40" w:rsidRPr="00AD236C" w:rsidRDefault="00C82E40" w:rsidP="00617085">
            <w:pPr>
              <w:widowControl w:val="0"/>
              <w:spacing w:line="240" w:lineRule="auto"/>
              <w:jc w:val="center"/>
              <w:rPr>
                <w:color w:val="000000"/>
                <w:sz w:val="20"/>
                <w:szCs w:val="20"/>
              </w:rPr>
            </w:pPr>
          </w:p>
        </w:tc>
        <w:tc>
          <w:tcPr>
            <w:tcW w:w="850" w:type="dxa"/>
            <w:tcMar>
              <w:top w:w="100" w:type="dxa"/>
              <w:left w:w="100" w:type="dxa"/>
              <w:bottom w:w="100" w:type="dxa"/>
              <w:right w:w="100" w:type="dxa"/>
            </w:tcMar>
          </w:tcPr>
          <w:p w14:paraId="5B1B57B9" w14:textId="77777777" w:rsidR="00C82E40" w:rsidRPr="00AD236C" w:rsidRDefault="00C82E40" w:rsidP="00617085">
            <w:pPr>
              <w:widowControl w:val="0"/>
              <w:spacing w:line="240" w:lineRule="auto"/>
              <w:jc w:val="center"/>
              <w:rPr>
                <w:color w:val="000000"/>
                <w:sz w:val="20"/>
                <w:szCs w:val="20"/>
              </w:rPr>
            </w:pPr>
          </w:p>
        </w:tc>
        <w:tc>
          <w:tcPr>
            <w:tcW w:w="851" w:type="dxa"/>
            <w:tcMar>
              <w:top w:w="100" w:type="dxa"/>
              <w:left w:w="100" w:type="dxa"/>
              <w:bottom w:w="100" w:type="dxa"/>
              <w:right w:w="100" w:type="dxa"/>
            </w:tcMar>
          </w:tcPr>
          <w:p w14:paraId="43014799"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824" w:type="dxa"/>
            <w:shd w:val="clear" w:color="auto" w:fill="EFEFEF"/>
            <w:tcMar>
              <w:top w:w="100" w:type="dxa"/>
              <w:left w:w="100" w:type="dxa"/>
              <w:bottom w:w="100" w:type="dxa"/>
              <w:right w:w="100" w:type="dxa"/>
            </w:tcMar>
          </w:tcPr>
          <w:p w14:paraId="232487EF"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r>
      <w:tr w:rsidR="00C82E40" w:rsidRPr="00AD236C" w14:paraId="195A20EE" w14:textId="77777777" w:rsidTr="00617085">
        <w:trPr>
          <w:trHeight w:val="186"/>
        </w:trPr>
        <w:tc>
          <w:tcPr>
            <w:tcW w:w="562" w:type="dxa"/>
          </w:tcPr>
          <w:p w14:paraId="79B756FA" w14:textId="77777777" w:rsidR="00C82E40" w:rsidRPr="00AD236C" w:rsidRDefault="00C82E40" w:rsidP="00617085">
            <w:pPr>
              <w:rPr>
                <w:color w:val="000000"/>
                <w:sz w:val="20"/>
                <w:szCs w:val="20"/>
              </w:rPr>
            </w:pPr>
            <w:r>
              <w:rPr>
                <w:color w:val="000000"/>
                <w:sz w:val="20"/>
                <w:szCs w:val="20"/>
              </w:rPr>
              <w:t>7</w:t>
            </w:r>
          </w:p>
        </w:tc>
        <w:tc>
          <w:tcPr>
            <w:tcW w:w="2694" w:type="dxa"/>
            <w:tcMar>
              <w:top w:w="100" w:type="dxa"/>
              <w:left w:w="100" w:type="dxa"/>
              <w:bottom w:w="100" w:type="dxa"/>
              <w:right w:w="100" w:type="dxa"/>
            </w:tcMar>
          </w:tcPr>
          <w:p w14:paraId="09909B53" w14:textId="77777777" w:rsidR="00C82E40" w:rsidRPr="00AD236C" w:rsidRDefault="00C82E40" w:rsidP="00617085">
            <w:pPr>
              <w:rPr>
                <w:color w:val="000000"/>
                <w:sz w:val="20"/>
                <w:szCs w:val="20"/>
              </w:rPr>
            </w:pPr>
            <w:r w:rsidRPr="00AD236C">
              <w:rPr>
                <w:color w:val="000000"/>
                <w:sz w:val="20"/>
                <w:szCs w:val="20"/>
              </w:rPr>
              <w:t>Auditing</w:t>
            </w:r>
            <w:r>
              <w:rPr>
                <w:color w:val="000000"/>
                <w:sz w:val="20"/>
                <w:szCs w:val="20"/>
              </w:rPr>
              <w:t xml:space="preserve"> (internal &amp; external) </w:t>
            </w:r>
          </w:p>
        </w:tc>
        <w:tc>
          <w:tcPr>
            <w:tcW w:w="1275" w:type="dxa"/>
            <w:tcMar>
              <w:top w:w="100" w:type="dxa"/>
              <w:left w:w="100" w:type="dxa"/>
              <w:bottom w:w="100" w:type="dxa"/>
              <w:right w:w="100" w:type="dxa"/>
            </w:tcMar>
          </w:tcPr>
          <w:p w14:paraId="0BA38537"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1418" w:type="dxa"/>
            <w:tcMar>
              <w:top w:w="100" w:type="dxa"/>
              <w:left w:w="100" w:type="dxa"/>
              <w:bottom w:w="100" w:type="dxa"/>
              <w:right w:w="100" w:type="dxa"/>
            </w:tcMar>
          </w:tcPr>
          <w:p w14:paraId="1B3A3C17" w14:textId="77777777" w:rsidR="00C82E40" w:rsidRPr="00AD236C" w:rsidRDefault="00C82E40" w:rsidP="00617085">
            <w:pPr>
              <w:widowControl w:val="0"/>
              <w:spacing w:line="240" w:lineRule="auto"/>
              <w:jc w:val="center"/>
              <w:rPr>
                <w:color w:val="000000"/>
                <w:sz w:val="20"/>
                <w:szCs w:val="20"/>
              </w:rPr>
            </w:pPr>
          </w:p>
        </w:tc>
        <w:tc>
          <w:tcPr>
            <w:tcW w:w="850" w:type="dxa"/>
            <w:tcMar>
              <w:top w:w="100" w:type="dxa"/>
              <w:left w:w="100" w:type="dxa"/>
              <w:bottom w:w="100" w:type="dxa"/>
              <w:right w:w="100" w:type="dxa"/>
            </w:tcMar>
          </w:tcPr>
          <w:p w14:paraId="241FFF2C" w14:textId="77777777" w:rsidR="00C82E40" w:rsidRPr="00AD236C" w:rsidRDefault="00C82E40" w:rsidP="00617085">
            <w:pPr>
              <w:widowControl w:val="0"/>
              <w:spacing w:line="240" w:lineRule="auto"/>
              <w:jc w:val="center"/>
              <w:rPr>
                <w:color w:val="000000"/>
                <w:sz w:val="20"/>
                <w:szCs w:val="20"/>
              </w:rPr>
            </w:pPr>
          </w:p>
        </w:tc>
        <w:tc>
          <w:tcPr>
            <w:tcW w:w="851" w:type="dxa"/>
            <w:tcMar>
              <w:top w:w="100" w:type="dxa"/>
              <w:left w:w="100" w:type="dxa"/>
              <w:bottom w:w="100" w:type="dxa"/>
              <w:right w:w="100" w:type="dxa"/>
            </w:tcMar>
          </w:tcPr>
          <w:p w14:paraId="7A8CF307" w14:textId="77777777" w:rsidR="00C82E40" w:rsidRPr="00AD236C" w:rsidRDefault="00C82E40" w:rsidP="00617085">
            <w:pPr>
              <w:widowControl w:val="0"/>
              <w:spacing w:line="240" w:lineRule="auto"/>
              <w:jc w:val="center"/>
              <w:rPr>
                <w:color w:val="000000"/>
                <w:sz w:val="20"/>
                <w:szCs w:val="20"/>
              </w:rPr>
            </w:pPr>
            <w:r w:rsidRPr="00AD236C">
              <w:rPr>
                <w:rFonts w:ascii="Segoe UI Symbol" w:eastAsia="Arial Unicode MS" w:hAnsi="Segoe UI Symbol" w:cs="Segoe UI Symbol"/>
                <w:color w:val="000000"/>
                <w:sz w:val="20"/>
                <w:szCs w:val="20"/>
              </w:rPr>
              <w:t>✓</w:t>
            </w:r>
          </w:p>
        </w:tc>
        <w:tc>
          <w:tcPr>
            <w:tcW w:w="824" w:type="dxa"/>
            <w:shd w:val="clear" w:color="auto" w:fill="EFEFEF"/>
            <w:tcMar>
              <w:top w:w="100" w:type="dxa"/>
              <w:left w:w="100" w:type="dxa"/>
              <w:bottom w:w="100" w:type="dxa"/>
              <w:right w:w="100" w:type="dxa"/>
            </w:tcMar>
          </w:tcPr>
          <w:p w14:paraId="0C544EA7" w14:textId="77777777" w:rsidR="00C82E40" w:rsidRPr="00AD236C" w:rsidRDefault="00C82E40" w:rsidP="00617085">
            <w:pPr>
              <w:widowControl w:val="0"/>
              <w:spacing w:line="240" w:lineRule="auto"/>
              <w:jc w:val="center"/>
              <w:rPr>
                <w:rFonts w:eastAsia="Arial Unicode MS" w:cs="Segoe UI Symbol"/>
                <w:color w:val="000000"/>
                <w:sz w:val="20"/>
                <w:szCs w:val="20"/>
              </w:rPr>
            </w:pPr>
          </w:p>
        </w:tc>
      </w:tr>
      <w:tr w:rsidR="00C82E40" w:rsidRPr="00AD236C" w14:paraId="23010A31" w14:textId="77777777" w:rsidTr="00617085">
        <w:trPr>
          <w:trHeight w:val="186"/>
        </w:trPr>
        <w:tc>
          <w:tcPr>
            <w:tcW w:w="562" w:type="dxa"/>
          </w:tcPr>
          <w:p w14:paraId="31AE1025" w14:textId="77777777" w:rsidR="00C82E40" w:rsidRPr="00AD236C" w:rsidRDefault="00C82E40" w:rsidP="00617085">
            <w:pPr>
              <w:rPr>
                <w:color w:val="000000"/>
                <w:sz w:val="20"/>
                <w:szCs w:val="20"/>
              </w:rPr>
            </w:pPr>
            <w:r>
              <w:rPr>
                <w:color w:val="000000"/>
                <w:sz w:val="20"/>
                <w:szCs w:val="20"/>
              </w:rPr>
              <w:t>8</w:t>
            </w:r>
          </w:p>
        </w:tc>
        <w:tc>
          <w:tcPr>
            <w:tcW w:w="2694" w:type="dxa"/>
            <w:tcMar>
              <w:top w:w="100" w:type="dxa"/>
              <w:left w:w="100" w:type="dxa"/>
              <w:bottom w:w="100" w:type="dxa"/>
              <w:right w:w="100" w:type="dxa"/>
            </w:tcMar>
          </w:tcPr>
          <w:p w14:paraId="7DAE326E" w14:textId="77777777" w:rsidR="00C82E40" w:rsidRPr="00AD236C" w:rsidRDefault="00C82E40" w:rsidP="00617085">
            <w:pPr>
              <w:rPr>
                <w:color w:val="000000"/>
                <w:sz w:val="20"/>
                <w:szCs w:val="20"/>
              </w:rPr>
            </w:pPr>
            <w:r>
              <w:rPr>
                <w:color w:val="000000"/>
                <w:sz w:val="20"/>
                <w:szCs w:val="20"/>
              </w:rPr>
              <w:t>Mid -term assessment of the ASP performance</w:t>
            </w:r>
          </w:p>
        </w:tc>
        <w:tc>
          <w:tcPr>
            <w:tcW w:w="1275" w:type="dxa"/>
            <w:tcMar>
              <w:top w:w="100" w:type="dxa"/>
              <w:left w:w="100" w:type="dxa"/>
              <w:bottom w:w="100" w:type="dxa"/>
              <w:right w:w="100" w:type="dxa"/>
            </w:tcMar>
          </w:tcPr>
          <w:p w14:paraId="1ED1A1BF" w14:textId="77777777" w:rsidR="00C82E40" w:rsidRPr="00AD236C" w:rsidRDefault="00C82E40" w:rsidP="00617085">
            <w:pPr>
              <w:widowControl w:val="0"/>
              <w:spacing w:line="240" w:lineRule="auto"/>
              <w:jc w:val="center"/>
              <w:rPr>
                <w:rFonts w:ascii="Segoe UI Symbol" w:eastAsia="Arial Unicode MS" w:hAnsi="Segoe UI Symbol" w:cs="Segoe UI Symbol"/>
                <w:color w:val="000000"/>
                <w:sz w:val="20"/>
                <w:szCs w:val="20"/>
              </w:rPr>
            </w:pPr>
            <w:r w:rsidRPr="00AD236C">
              <w:rPr>
                <w:rFonts w:ascii="Segoe UI Symbol" w:eastAsia="Arial Unicode MS" w:hAnsi="Segoe UI Symbol" w:cs="Segoe UI Symbol"/>
                <w:color w:val="000000"/>
                <w:sz w:val="20"/>
                <w:szCs w:val="20"/>
              </w:rPr>
              <w:t>✓</w:t>
            </w:r>
          </w:p>
        </w:tc>
        <w:tc>
          <w:tcPr>
            <w:tcW w:w="1418" w:type="dxa"/>
            <w:tcMar>
              <w:top w:w="100" w:type="dxa"/>
              <w:left w:w="100" w:type="dxa"/>
              <w:bottom w:w="100" w:type="dxa"/>
              <w:right w:w="100" w:type="dxa"/>
            </w:tcMar>
          </w:tcPr>
          <w:p w14:paraId="6B36D28F" w14:textId="77777777" w:rsidR="00C82E40" w:rsidRPr="00AD236C" w:rsidRDefault="00C82E40" w:rsidP="00617085">
            <w:pPr>
              <w:widowControl w:val="0"/>
              <w:spacing w:line="240" w:lineRule="auto"/>
              <w:jc w:val="center"/>
              <w:rPr>
                <w:color w:val="000000"/>
                <w:sz w:val="20"/>
                <w:szCs w:val="20"/>
              </w:rPr>
            </w:pPr>
          </w:p>
        </w:tc>
        <w:tc>
          <w:tcPr>
            <w:tcW w:w="850" w:type="dxa"/>
            <w:tcMar>
              <w:top w:w="100" w:type="dxa"/>
              <w:left w:w="100" w:type="dxa"/>
              <w:bottom w:w="100" w:type="dxa"/>
              <w:right w:w="100" w:type="dxa"/>
            </w:tcMar>
          </w:tcPr>
          <w:p w14:paraId="31389E4D" w14:textId="77777777" w:rsidR="00C82E40" w:rsidRPr="00AD236C" w:rsidRDefault="00C82E40" w:rsidP="00617085">
            <w:pPr>
              <w:widowControl w:val="0"/>
              <w:spacing w:line="240" w:lineRule="auto"/>
              <w:jc w:val="center"/>
              <w:rPr>
                <w:color w:val="000000"/>
                <w:sz w:val="20"/>
                <w:szCs w:val="20"/>
              </w:rPr>
            </w:pPr>
          </w:p>
        </w:tc>
        <w:tc>
          <w:tcPr>
            <w:tcW w:w="851" w:type="dxa"/>
            <w:tcMar>
              <w:top w:w="100" w:type="dxa"/>
              <w:left w:w="100" w:type="dxa"/>
              <w:bottom w:w="100" w:type="dxa"/>
              <w:right w:w="100" w:type="dxa"/>
            </w:tcMar>
          </w:tcPr>
          <w:p w14:paraId="641DCE9B" w14:textId="77777777" w:rsidR="00C82E40" w:rsidRPr="00AD236C" w:rsidRDefault="00C82E40" w:rsidP="00617085">
            <w:pPr>
              <w:widowControl w:val="0"/>
              <w:spacing w:line="240" w:lineRule="auto"/>
              <w:jc w:val="center"/>
              <w:rPr>
                <w:rFonts w:ascii="Segoe UI Symbol" w:eastAsia="Arial Unicode MS" w:hAnsi="Segoe UI Symbol" w:cs="Segoe UI Symbol"/>
                <w:color w:val="000000"/>
                <w:sz w:val="20"/>
                <w:szCs w:val="20"/>
              </w:rPr>
            </w:pPr>
            <w:r w:rsidRPr="00AD236C">
              <w:rPr>
                <w:rFonts w:ascii="Segoe UI Symbol" w:eastAsia="Arial Unicode MS" w:hAnsi="Segoe UI Symbol" w:cs="Segoe UI Symbol"/>
                <w:color w:val="000000"/>
                <w:sz w:val="20"/>
                <w:szCs w:val="20"/>
              </w:rPr>
              <w:t>✓</w:t>
            </w:r>
          </w:p>
        </w:tc>
        <w:tc>
          <w:tcPr>
            <w:tcW w:w="824" w:type="dxa"/>
            <w:shd w:val="clear" w:color="auto" w:fill="EFEFEF"/>
            <w:tcMar>
              <w:top w:w="100" w:type="dxa"/>
              <w:left w:w="100" w:type="dxa"/>
              <w:bottom w:w="100" w:type="dxa"/>
              <w:right w:w="100" w:type="dxa"/>
            </w:tcMar>
          </w:tcPr>
          <w:p w14:paraId="668BF9F5" w14:textId="77777777" w:rsidR="00C82E40" w:rsidRPr="00AD236C" w:rsidRDefault="00C82E40" w:rsidP="00617085">
            <w:pPr>
              <w:widowControl w:val="0"/>
              <w:spacing w:line="240" w:lineRule="auto"/>
              <w:jc w:val="center"/>
              <w:rPr>
                <w:rFonts w:eastAsia="Arial Unicode MS" w:cs="Segoe UI Symbol"/>
                <w:color w:val="000000"/>
                <w:sz w:val="20"/>
                <w:szCs w:val="20"/>
              </w:rPr>
            </w:pPr>
            <w:r w:rsidRPr="00AD236C">
              <w:rPr>
                <w:rFonts w:ascii="Segoe UI Symbol" w:eastAsia="Arial Unicode MS" w:hAnsi="Segoe UI Symbol" w:cs="Segoe UI Symbol"/>
                <w:color w:val="000000"/>
                <w:sz w:val="20"/>
                <w:szCs w:val="20"/>
              </w:rPr>
              <w:t>✓</w:t>
            </w:r>
          </w:p>
        </w:tc>
      </w:tr>
    </w:tbl>
    <w:p w14:paraId="2501C8DF" w14:textId="07845908" w:rsidR="001E7976" w:rsidRDefault="009B6189" w:rsidP="00C82E40">
      <w:pPr>
        <w:jc w:val="both"/>
      </w:pPr>
      <w:r>
        <w:br w:type="page"/>
      </w:r>
    </w:p>
    <w:p w14:paraId="5083E4D5" w14:textId="6EBAF9B7" w:rsidR="001E7976" w:rsidRPr="00563D20" w:rsidRDefault="009B6189" w:rsidP="00563D20">
      <w:pPr>
        <w:pStyle w:val="Heading1"/>
        <w:rPr>
          <w:color w:val="4472C4" w:themeColor="accent1"/>
        </w:rPr>
      </w:pPr>
      <w:bookmarkStart w:id="16" w:name="_Toc71617775"/>
      <w:r w:rsidRPr="00563D20">
        <w:rPr>
          <w:color w:val="4472C4" w:themeColor="accent1"/>
        </w:rPr>
        <w:t>3. Water Supply Service</w:t>
      </w:r>
      <w:r w:rsidR="00EB6BB5">
        <w:rPr>
          <w:color w:val="4472C4" w:themeColor="accent1"/>
        </w:rPr>
        <w:t>s</w:t>
      </w:r>
      <w:r w:rsidRPr="00563D20">
        <w:rPr>
          <w:color w:val="4472C4" w:themeColor="accent1"/>
        </w:rPr>
        <w:t xml:space="preserve"> Board</w:t>
      </w:r>
      <w:bookmarkEnd w:id="16"/>
      <w:r w:rsidRPr="00563D20">
        <w:rPr>
          <w:color w:val="4472C4" w:themeColor="accent1"/>
        </w:rPr>
        <w:t xml:space="preserve"> </w:t>
      </w:r>
    </w:p>
    <w:p w14:paraId="6EEEA6B4" w14:textId="39B07D90" w:rsidR="001E7976" w:rsidRDefault="009B6189" w:rsidP="00563D20">
      <w:pPr>
        <w:pStyle w:val="Heading2"/>
      </w:pPr>
      <w:bookmarkStart w:id="17" w:name="_Toc71617776"/>
      <w:r>
        <w:t>3.1</w:t>
      </w:r>
      <w:r w:rsidR="00563D20">
        <w:tab/>
      </w:r>
      <w:r>
        <w:t xml:space="preserve"> Definition of Water Supply Service</w:t>
      </w:r>
      <w:r w:rsidR="00EB6BB5">
        <w:t>s</w:t>
      </w:r>
      <w:r>
        <w:t xml:space="preserve"> Board</w:t>
      </w:r>
      <w:bookmarkEnd w:id="17"/>
    </w:p>
    <w:p w14:paraId="547E33BC" w14:textId="05E007E6" w:rsidR="001E7976" w:rsidRDefault="009B6189">
      <w:pPr>
        <w:jc w:val="both"/>
        <w:rPr>
          <w:sz w:val="24"/>
          <w:szCs w:val="24"/>
        </w:rPr>
      </w:pPr>
      <w:r>
        <w:rPr>
          <w:sz w:val="24"/>
          <w:szCs w:val="24"/>
        </w:rPr>
        <w:t xml:space="preserve">The WSSB is a mechanism </w:t>
      </w:r>
      <w:r w:rsidR="007B794D">
        <w:rPr>
          <w:sz w:val="24"/>
          <w:szCs w:val="24"/>
        </w:rPr>
        <w:t xml:space="preserve">set up </w:t>
      </w:r>
      <w:r>
        <w:rPr>
          <w:sz w:val="24"/>
          <w:szCs w:val="24"/>
        </w:rPr>
        <w:t xml:space="preserve">at the Local </w:t>
      </w:r>
      <w:r w:rsidR="007B794D">
        <w:rPr>
          <w:sz w:val="24"/>
          <w:szCs w:val="24"/>
        </w:rPr>
        <w:t xml:space="preserve">Government </w:t>
      </w:r>
      <w:r>
        <w:rPr>
          <w:sz w:val="24"/>
          <w:szCs w:val="24"/>
        </w:rPr>
        <w:t xml:space="preserve">level to perform the duties of a service manager responsible for water and sanitation services to all users. The WSSB operates at </w:t>
      </w:r>
      <w:r w:rsidR="008D3EFB">
        <w:rPr>
          <w:sz w:val="24"/>
          <w:szCs w:val="24"/>
        </w:rPr>
        <w:t>three</w:t>
      </w:r>
      <w:r>
        <w:rPr>
          <w:sz w:val="24"/>
          <w:szCs w:val="24"/>
        </w:rPr>
        <w:t xml:space="preserve"> levels:- </w:t>
      </w:r>
    </w:p>
    <w:p w14:paraId="07B4D88E" w14:textId="65D97FB4" w:rsidR="008D3EFB" w:rsidRPr="008D3EFB" w:rsidRDefault="008D3EFB" w:rsidP="00CC0E22">
      <w:pPr>
        <w:pStyle w:val="ListParagraph"/>
        <w:numPr>
          <w:ilvl w:val="0"/>
          <w:numId w:val="25"/>
        </w:numPr>
        <w:jc w:val="both"/>
        <w:rPr>
          <w:sz w:val="24"/>
          <w:szCs w:val="24"/>
        </w:rPr>
      </w:pPr>
      <w:r w:rsidRPr="008D3EFB">
        <w:rPr>
          <w:sz w:val="24"/>
          <w:szCs w:val="24"/>
        </w:rPr>
        <w:t>The Regional Water Supply Service</w:t>
      </w:r>
      <w:r w:rsidR="009C27AE">
        <w:rPr>
          <w:sz w:val="24"/>
          <w:szCs w:val="24"/>
        </w:rPr>
        <w:t>s</w:t>
      </w:r>
      <w:r w:rsidRPr="008D3EFB">
        <w:rPr>
          <w:sz w:val="24"/>
          <w:szCs w:val="24"/>
        </w:rPr>
        <w:t xml:space="preserve"> Board</w:t>
      </w:r>
    </w:p>
    <w:p w14:paraId="0893A651" w14:textId="64051852" w:rsidR="001E7976" w:rsidRPr="008D3EFB" w:rsidRDefault="009B6189" w:rsidP="00CC0E22">
      <w:pPr>
        <w:pStyle w:val="ListParagraph"/>
        <w:numPr>
          <w:ilvl w:val="0"/>
          <w:numId w:val="25"/>
        </w:numPr>
        <w:jc w:val="both"/>
        <w:rPr>
          <w:sz w:val="24"/>
          <w:szCs w:val="24"/>
        </w:rPr>
      </w:pPr>
      <w:r w:rsidRPr="008D3EFB">
        <w:rPr>
          <w:sz w:val="24"/>
          <w:szCs w:val="24"/>
        </w:rPr>
        <w:t>The District Water Supply Service</w:t>
      </w:r>
      <w:r w:rsidR="009C27AE">
        <w:rPr>
          <w:sz w:val="24"/>
          <w:szCs w:val="24"/>
        </w:rPr>
        <w:t>s</w:t>
      </w:r>
      <w:r w:rsidRPr="008D3EFB">
        <w:rPr>
          <w:sz w:val="24"/>
          <w:szCs w:val="24"/>
        </w:rPr>
        <w:t xml:space="preserve"> Board </w:t>
      </w:r>
    </w:p>
    <w:p w14:paraId="23601DEF" w14:textId="2B52535A" w:rsidR="001E7976" w:rsidRPr="008D3EFB" w:rsidRDefault="009C27AE" w:rsidP="00CC0E22">
      <w:pPr>
        <w:pStyle w:val="ListParagraph"/>
        <w:numPr>
          <w:ilvl w:val="0"/>
          <w:numId w:val="25"/>
        </w:numPr>
        <w:jc w:val="both"/>
        <w:rPr>
          <w:sz w:val="24"/>
          <w:szCs w:val="24"/>
        </w:rPr>
      </w:pPr>
      <w:r>
        <w:rPr>
          <w:sz w:val="24"/>
          <w:szCs w:val="24"/>
        </w:rPr>
        <w:t>The S</w:t>
      </w:r>
      <w:r w:rsidR="009B6189" w:rsidRPr="008D3EFB">
        <w:rPr>
          <w:sz w:val="24"/>
          <w:szCs w:val="24"/>
        </w:rPr>
        <w:t xml:space="preserve">ub county </w:t>
      </w:r>
      <w:r>
        <w:rPr>
          <w:sz w:val="24"/>
          <w:szCs w:val="24"/>
        </w:rPr>
        <w:t>Water Supply S</w:t>
      </w:r>
      <w:r w:rsidR="009B6189" w:rsidRPr="008D3EFB">
        <w:rPr>
          <w:sz w:val="24"/>
          <w:szCs w:val="24"/>
        </w:rPr>
        <w:t xml:space="preserve">ervice </w:t>
      </w:r>
      <w:r>
        <w:rPr>
          <w:sz w:val="24"/>
          <w:szCs w:val="24"/>
        </w:rPr>
        <w:t>B</w:t>
      </w:r>
      <w:r w:rsidR="009B6189" w:rsidRPr="008D3EFB">
        <w:rPr>
          <w:sz w:val="24"/>
          <w:szCs w:val="24"/>
        </w:rPr>
        <w:t>oard</w:t>
      </w:r>
    </w:p>
    <w:p w14:paraId="39692F9E" w14:textId="42CDDD98" w:rsidR="001E7976" w:rsidRDefault="009B6189" w:rsidP="00563D20">
      <w:pPr>
        <w:pStyle w:val="Heading2"/>
      </w:pPr>
      <w:bookmarkStart w:id="18" w:name="_Toc71617777"/>
      <w:r>
        <w:t>3.2</w:t>
      </w:r>
      <w:r w:rsidR="00563D20">
        <w:tab/>
      </w:r>
      <w:r>
        <w:t xml:space="preserve"> Justification for Water Supply Service</w:t>
      </w:r>
      <w:r w:rsidR="00EB6BB5">
        <w:t>s</w:t>
      </w:r>
      <w:r>
        <w:t xml:space="preserve"> Board</w:t>
      </w:r>
      <w:bookmarkEnd w:id="18"/>
    </w:p>
    <w:p w14:paraId="1354996B" w14:textId="77777777" w:rsidR="001E7976" w:rsidRDefault="009B6189">
      <w:pPr>
        <w:jc w:val="both"/>
        <w:rPr>
          <w:sz w:val="24"/>
          <w:szCs w:val="24"/>
        </w:rPr>
      </w:pPr>
      <w:r>
        <w:rPr>
          <w:sz w:val="24"/>
          <w:szCs w:val="24"/>
        </w:rPr>
        <w:t>The following are the justifications and opportunities that exist and can greatly support the concept of the WSSB:</w:t>
      </w:r>
    </w:p>
    <w:p w14:paraId="2F8E4942" w14:textId="09434F0F" w:rsidR="001E7976" w:rsidRDefault="009B6189">
      <w:pPr>
        <w:numPr>
          <w:ilvl w:val="0"/>
          <w:numId w:val="1"/>
        </w:numPr>
        <w:pBdr>
          <w:top w:val="nil"/>
          <w:left w:val="nil"/>
          <w:bottom w:val="nil"/>
          <w:right w:val="nil"/>
          <w:between w:val="nil"/>
        </w:pBdr>
        <w:spacing w:before="60" w:after="0"/>
        <w:jc w:val="both"/>
        <w:rPr>
          <w:color w:val="000000"/>
          <w:sz w:val="24"/>
          <w:szCs w:val="24"/>
        </w:rPr>
      </w:pPr>
      <w:r>
        <w:rPr>
          <w:color w:val="000000"/>
          <w:sz w:val="24"/>
          <w:szCs w:val="24"/>
        </w:rPr>
        <w:t>The Community Based Management System (CBMS) falls short of a professional approach to managing the administrative and technical needs of the W</w:t>
      </w:r>
      <w:r w:rsidR="007A3BFE">
        <w:rPr>
          <w:color w:val="000000"/>
          <w:sz w:val="24"/>
          <w:szCs w:val="24"/>
        </w:rPr>
        <w:t>U</w:t>
      </w:r>
      <w:r>
        <w:rPr>
          <w:color w:val="000000"/>
          <w:sz w:val="24"/>
          <w:szCs w:val="24"/>
        </w:rPr>
        <w:t>Cs and lacks coordinated back-up support from the district and lower local government (sub-counties) as service authorities at community level. This has contributed to the frequent breakdowns and extended service downtime of the water supply facilities, hence lower functionality rates of RWS facilities. The WSSBs are established to address the inadequate management of the rural water service providers by providing professional management of the service provider organizations.</w:t>
      </w:r>
    </w:p>
    <w:p w14:paraId="009D22FA" w14:textId="77777777" w:rsidR="001E7976" w:rsidRDefault="009B6189">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The gap between the District Local Government and community is very wide and cannot effectively be filled by the District Water Office (DWO) because of the thin personnel structure at the DWO to support both the implementation and management of Rural Water Service activities.  An effective and efficient WSSB will result in sustainable O&amp;M, which subsequently reduces dependence on external support that often has limited resources (Ministry of Water and Environment, 2004). </w:t>
      </w:r>
    </w:p>
    <w:p w14:paraId="27537490" w14:textId="77777777" w:rsidR="001E7976" w:rsidRDefault="009B6189">
      <w:pPr>
        <w:numPr>
          <w:ilvl w:val="0"/>
          <w:numId w:val="1"/>
        </w:numPr>
        <w:pBdr>
          <w:top w:val="nil"/>
          <w:left w:val="nil"/>
          <w:bottom w:val="nil"/>
          <w:right w:val="nil"/>
          <w:between w:val="nil"/>
        </w:pBdr>
        <w:spacing w:after="0"/>
        <w:jc w:val="both"/>
        <w:rPr>
          <w:color w:val="000000"/>
          <w:sz w:val="24"/>
          <w:szCs w:val="24"/>
        </w:rPr>
      </w:pPr>
      <w:r>
        <w:rPr>
          <w:color w:val="000000"/>
          <w:sz w:val="24"/>
          <w:szCs w:val="24"/>
        </w:rPr>
        <w:t>In order to appropriately handle the conflicts in the community between land developers and water users a more structured water sources management unit with legal mandate is required at district and sub-county level.</w:t>
      </w:r>
    </w:p>
    <w:p w14:paraId="47AB8471" w14:textId="77777777" w:rsidR="001E7976" w:rsidRDefault="009B6189">
      <w:pPr>
        <w:numPr>
          <w:ilvl w:val="0"/>
          <w:numId w:val="1"/>
        </w:numPr>
        <w:pBdr>
          <w:top w:val="nil"/>
          <w:left w:val="nil"/>
          <w:bottom w:val="nil"/>
          <w:right w:val="nil"/>
          <w:between w:val="nil"/>
        </w:pBdr>
        <w:spacing w:after="0"/>
        <w:jc w:val="both"/>
        <w:rPr>
          <w:color w:val="000000"/>
          <w:sz w:val="24"/>
          <w:szCs w:val="24"/>
        </w:rPr>
      </w:pPr>
      <w:r>
        <w:rPr>
          <w:color w:val="000000"/>
          <w:sz w:val="24"/>
          <w:szCs w:val="24"/>
        </w:rPr>
        <w:t>There are trans-boundary conflicts between new administrative units (urban town councils) and their mother sub-counties over management of piped water systems cutting across the units, especially the collection and management of water user fees. The presence of a WSSB at district level would provide a forum for resolving such conflict.</w:t>
      </w:r>
    </w:p>
    <w:p w14:paraId="1A04B703" w14:textId="69040384" w:rsidR="001E7976" w:rsidRDefault="009B6189">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There is a marked increase in demand for water for purposes other than domestic use. Examples include commercial brick making water use, water for agricultural production such as fish farming, irrigation of crops on an acreage greater than provided for under the definition of domestic water supplies under the Water Act, institutional water demand especially for primary and secondary schools, health units and churches are requesting for reliable water supplies. Coordination between the DWO and </w:t>
      </w:r>
      <w:r w:rsidR="007A3BFE">
        <w:rPr>
          <w:color w:val="000000"/>
          <w:sz w:val="24"/>
          <w:szCs w:val="24"/>
        </w:rPr>
        <w:t>WSSB</w:t>
      </w:r>
      <w:r>
        <w:rPr>
          <w:color w:val="000000"/>
          <w:sz w:val="24"/>
          <w:szCs w:val="24"/>
        </w:rPr>
        <w:t xml:space="preserve"> at </w:t>
      </w:r>
      <w:r w:rsidR="007A3BFE">
        <w:rPr>
          <w:color w:val="000000"/>
          <w:sz w:val="24"/>
          <w:szCs w:val="24"/>
        </w:rPr>
        <w:t xml:space="preserve">the Region, </w:t>
      </w:r>
      <w:r>
        <w:rPr>
          <w:color w:val="000000"/>
          <w:sz w:val="24"/>
          <w:szCs w:val="24"/>
        </w:rPr>
        <w:t>District and sub-county (s/c) is crucial in dealing with such cases.</w:t>
      </w:r>
    </w:p>
    <w:p w14:paraId="41EDA2B1" w14:textId="77777777" w:rsidR="001E7976" w:rsidRDefault="009B6189">
      <w:pPr>
        <w:numPr>
          <w:ilvl w:val="0"/>
          <w:numId w:val="1"/>
        </w:numPr>
        <w:pBdr>
          <w:top w:val="nil"/>
          <w:left w:val="nil"/>
          <w:bottom w:val="nil"/>
          <w:right w:val="nil"/>
          <w:between w:val="nil"/>
        </w:pBdr>
        <w:spacing w:after="0"/>
        <w:jc w:val="both"/>
        <w:rPr>
          <w:color w:val="000000"/>
          <w:sz w:val="24"/>
          <w:szCs w:val="24"/>
        </w:rPr>
      </w:pPr>
      <w:r>
        <w:rPr>
          <w:color w:val="000000"/>
          <w:sz w:val="24"/>
          <w:szCs w:val="24"/>
        </w:rPr>
        <w:t>There are limited new sources to be improved. Surface water bodies are running dry due to environmental degradation. This means that for communities and project implementers, most of the work will now be to improve water service delivery while working with or around the existing protected water sources. With the technical assistant from the DWO the WSSB will be in a better position to assist them in planning for efficient and effective water service delivery.</w:t>
      </w:r>
    </w:p>
    <w:p w14:paraId="54872768" w14:textId="017A5C62" w:rsidR="001E7976" w:rsidRDefault="00546488">
      <w:pPr>
        <w:numPr>
          <w:ilvl w:val="0"/>
          <w:numId w:val="1"/>
        </w:numPr>
        <w:pBdr>
          <w:top w:val="nil"/>
          <w:left w:val="nil"/>
          <w:bottom w:val="nil"/>
          <w:right w:val="nil"/>
          <w:between w:val="nil"/>
        </w:pBdr>
        <w:spacing w:after="0"/>
        <w:jc w:val="both"/>
        <w:rPr>
          <w:color w:val="000000"/>
          <w:sz w:val="24"/>
          <w:szCs w:val="24"/>
        </w:rPr>
      </w:pPr>
      <w:r>
        <w:rPr>
          <w:color w:val="000000"/>
          <w:sz w:val="24"/>
          <w:szCs w:val="24"/>
        </w:rPr>
        <w:t>Rapid u</w:t>
      </w:r>
      <w:r w:rsidR="009B6189">
        <w:rPr>
          <w:color w:val="000000"/>
          <w:sz w:val="24"/>
          <w:szCs w:val="24"/>
        </w:rPr>
        <w:t xml:space="preserve">rbanization </w:t>
      </w:r>
      <w:r>
        <w:rPr>
          <w:color w:val="000000"/>
          <w:sz w:val="24"/>
          <w:szCs w:val="24"/>
        </w:rPr>
        <w:t>in most districts, escalating the demand</w:t>
      </w:r>
      <w:r w:rsidR="009B6189">
        <w:rPr>
          <w:color w:val="000000"/>
          <w:sz w:val="24"/>
          <w:szCs w:val="24"/>
        </w:rPr>
        <w:t xml:space="preserve"> for water. Projected developments will require an improved water service delivery mechanism.</w:t>
      </w:r>
    </w:p>
    <w:p w14:paraId="5FFFA914" w14:textId="3824ABC0" w:rsidR="001E7976" w:rsidRDefault="009B6189">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The good performance of piped water systems under WSSBs relative to WUCs with low capacity overseeing point water sources indicates that with additional powers and better organization, the WSSBs will provide for sustainable management of all water systems in the rural Districts </w:t>
      </w:r>
    </w:p>
    <w:p w14:paraId="6E065E79" w14:textId="25713DEF" w:rsidR="001E7976" w:rsidRDefault="009B6189">
      <w:pPr>
        <w:numPr>
          <w:ilvl w:val="0"/>
          <w:numId w:val="1"/>
        </w:numPr>
        <w:pBdr>
          <w:top w:val="nil"/>
          <w:left w:val="nil"/>
          <w:bottom w:val="nil"/>
          <w:right w:val="nil"/>
          <w:between w:val="nil"/>
        </w:pBdr>
        <w:spacing w:after="0"/>
        <w:jc w:val="both"/>
        <w:rPr>
          <w:color w:val="000000"/>
          <w:sz w:val="24"/>
          <w:szCs w:val="24"/>
        </w:rPr>
      </w:pPr>
      <w:r>
        <w:rPr>
          <w:color w:val="000000"/>
          <w:sz w:val="24"/>
          <w:szCs w:val="24"/>
        </w:rPr>
        <w:t>There are other boards that manage other services i</w:t>
      </w:r>
      <w:r w:rsidR="00546488">
        <w:rPr>
          <w:color w:val="000000"/>
          <w:sz w:val="24"/>
          <w:szCs w:val="24"/>
        </w:rPr>
        <w:t>n the districts that provide</w:t>
      </w:r>
      <w:r>
        <w:rPr>
          <w:color w:val="000000"/>
          <w:sz w:val="24"/>
          <w:szCs w:val="24"/>
        </w:rPr>
        <w:t xml:space="preserve"> a good case for Water Sanitation and Hygiene to have improved management under WSSBs; For Example, human resources at the district has District Public Service Commission, Land matters that a handled by the District Land Boards and Sub County Land Committees, Health issues handled by sub District Health committees and Health unit management Committees among many other examples.  </w:t>
      </w:r>
    </w:p>
    <w:p w14:paraId="05632B9E" w14:textId="77777777" w:rsidR="001E7976" w:rsidRDefault="001E7976">
      <w:pPr>
        <w:pBdr>
          <w:top w:val="nil"/>
          <w:left w:val="nil"/>
          <w:bottom w:val="nil"/>
          <w:right w:val="nil"/>
          <w:between w:val="nil"/>
        </w:pBdr>
        <w:spacing w:after="60"/>
        <w:ind w:left="360"/>
        <w:jc w:val="both"/>
        <w:rPr>
          <w:color w:val="000000"/>
          <w:sz w:val="24"/>
          <w:szCs w:val="24"/>
        </w:rPr>
      </w:pPr>
    </w:p>
    <w:p w14:paraId="488CEFFD" w14:textId="55546A72" w:rsidR="001E7976" w:rsidRPr="003E4B0E" w:rsidRDefault="009B6189" w:rsidP="00563D20">
      <w:pPr>
        <w:pStyle w:val="Heading2"/>
        <w:rPr>
          <w:b/>
        </w:rPr>
      </w:pPr>
      <w:bookmarkStart w:id="19" w:name="_Toc71617778"/>
      <w:r w:rsidRPr="003E4B0E">
        <w:rPr>
          <w:b/>
        </w:rPr>
        <w:t xml:space="preserve">3.3 </w:t>
      </w:r>
      <w:r w:rsidR="00563D20" w:rsidRPr="003E4B0E">
        <w:rPr>
          <w:b/>
        </w:rPr>
        <w:tab/>
      </w:r>
      <w:r w:rsidR="00C94A02" w:rsidRPr="003E4B0E">
        <w:rPr>
          <w:b/>
        </w:rPr>
        <w:t>WSSB c</w:t>
      </w:r>
      <w:r w:rsidRPr="003E4B0E">
        <w:rPr>
          <w:b/>
        </w:rPr>
        <w:t>omposition and structure</w:t>
      </w:r>
      <w:bookmarkEnd w:id="19"/>
      <w:r w:rsidRPr="003E4B0E">
        <w:rPr>
          <w:b/>
        </w:rPr>
        <w:t xml:space="preserve"> </w:t>
      </w:r>
    </w:p>
    <w:p w14:paraId="61DFA176" w14:textId="04A12D4A" w:rsidR="001E7976" w:rsidRDefault="007A3BFE">
      <w:pPr>
        <w:spacing w:after="0"/>
        <w:jc w:val="both"/>
        <w:rPr>
          <w:sz w:val="24"/>
          <w:szCs w:val="24"/>
        </w:rPr>
      </w:pPr>
      <w:r>
        <w:rPr>
          <w:sz w:val="24"/>
          <w:szCs w:val="24"/>
        </w:rPr>
        <w:t>At the Region, D</w:t>
      </w:r>
      <w:r w:rsidR="009B6189">
        <w:rPr>
          <w:sz w:val="24"/>
          <w:szCs w:val="24"/>
        </w:rPr>
        <w:t xml:space="preserve">istrict </w:t>
      </w:r>
      <w:r>
        <w:rPr>
          <w:sz w:val="24"/>
          <w:szCs w:val="24"/>
        </w:rPr>
        <w:t>or S</w:t>
      </w:r>
      <w:r w:rsidR="009B6189">
        <w:rPr>
          <w:sz w:val="24"/>
          <w:szCs w:val="24"/>
        </w:rPr>
        <w:t xml:space="preserve">ub county level, representation is critical in the board composition. At least 50% of the members shall be women. </w:t>
      </w:r>
      <w:r w:rsidR="00D05DCB">
        <w:rPr>
          <w:sz w:val="24"/>
          <w:szCs w:val="24"/>
        </w:rPr>
        <w:t>In general the</w:t>
      </w:r>
      <w:r w:rsidR="00AB6669">
        <w:rPr>
          <w:sz w:val="24"/>
          <w:szCs w:val="24"/>
        </w:rPr>
        <w:t xml:space="preserve"> WSSB</w:t>
      </w:r>
      <w:r w:rsidR="00D05DCB">
        <w:rPr>
          <w:sz w:val="24"/>
          <w:szCs w:val="24"/>
        </w:rPr>
        <w:t>s</w:t>
      </w:r>
      <w:r w:rsidR="00AB6669">
        <w:rPr>
          <w:sz w:val="24"/>
          <w:szCs w:val="24"/>
        </w:rPr>
        <w:t xml:space="preserve"> shall have </w:t>
      </w:r>
      <w:r w:rsidR="00D05DCB">
        <w:rPr>
          <w:sz w:val="24"/>
          <w:szCs w:val="24"/>
        </w:rPr>
        <w:t xml:space="preserve">between 5 - 9 </w:t>
      </w:r>
      <w:r w:rsidR="00AB6669">
        <w:rPr>
          <w:sz w:val="24"/>
          <w:szCs w:val="24"/>
        </w:rPr>
        <w:t>members comprised of the following categories</w:t>
      </w:r>
      <w:r w:rsidR="00FE2B33">
        <w:rPr>
          <w:sz w:val="24"/>
          <w:szCs w:val="24"/>
        </w:rPr>
        <w:t xml:space="preserve"> of stakeholders</w:t>
      </w:r>
      <w:r w:rsidR="00AB6669">
        <w:rPr>
          <w:sz w:val="24"/>
          <w:szCs w:val="24"/>
        </w:rPr>
        <w:t xml:space="preserve">: </w:t>
      </w:r>
      <w:r w:rsidR="009B6189">
        <w:rPr>
          <w:sz w:val="24"/>
          <w:szCs w:val="24"/>
        </w:rPr>
        <w:t xml:space="preserve"> </w:t>
      </w:r>
    </w:p>
    <w:p w14:paraId="5B4222ED" w14:textId="3CC5A03E" w:rsidR="001E7976" w:rsidRDefault="00354C6E">
      <w:pPr>
        <w:numPr>
          <w:ilvl w:val="0"/>
          <w:numId w:val="6"/>
        </w:numPr>
        <w:pBdr>
          <w:top w:val="nil"/>
          <w:left w:val="nil"/>
          <w:bottom w:val="nil"/>
          <w:right w:val="nil"/>
          <w:between w:val="nil"/>
        </w:pBdr>
        <w:spacing w:before="60" w:after="0"/>
        <w:jc w:val="both"/>
        <w:rPr>
          <w:color w:val="000000"/>
          <w:sz w:val="24"/>
          <w:szCs w:val="24"/>
        </w:rPr>
      </w:pPr>
      <w:r>
        <w:rPr>
          <w:color w:val="000000"/>
          <w:sz w:val="24"/>
          <w:szCs w:val="24"/>
        </w:rPr>
        <w:t>Three (3)</w:t>
      </w:r>
      <w:r w:rsidR="00D05DCB">
        <w:rPr>
          <w:color w:val="000000"/>
          <w:sz w:val="24"/>
          <w:szCs w:val="24"/>
        </w:rPr>
        <w:t xml:space="preserve"> – five (5)</w:t>
      </w:r>
      <w:r>
        <w:rPr>
          <w:color w:val="000000"/>
          <w:sz w:val="24"/>
          <w:szCs w:val="24"/>
        </w:rPr>
        <w:t xml:space="preserve"> members nominated from the Water Users and one of whom will be the </w:t>
      </w:r>
      <w:r w:rsidR="009B6189">
        <w:rPr>
          <w:color w:val="000000"/>
          <w:sz w:val="24"/>
          <w:szCs w:val="24"/>
        </w:rPr>
        <w:t xml:space="preserve">Chairperson </w:t>
      </w:r>
    </w:p>
    <w:p w14:paraId="1342CFFE" w14:textId="0F8263E4" w:rsidR="001E7976" w:rsidRDefault="00354C6E">
      <w:pPr>
        <w:numPr>
          <w:ilvl w:val="0"/>
          <w:numId w:val="6"/>
        </w:numPr>
        <w:pBdr>
          <w:top w:val="nil"/>
          <w:left w:val="nil"/>
          <w:bottom w:val="nil"/>
          <w:right w:val="nil"/>
          <w:between w:val="nil"/>
        </w:pBdr>
        <w:spacing w:after="0"/>
        <w:jc w:val="both"/>
        <w:rPr>
          <w:color w:val="000000"/>
          <w:sz w:val="24"/>
          <w:szCs w:val="24"/>
        </w:rPr>
      </w:pPr>
      <w:r>
        <w:rPr>
          <w:color w:val="000000"/>
          <w:sz w:val="24"/>
          <w:szCs w:val="24"/>
        </w:rPr>
        <w:t>The DWO.</w:t>
      </w:r>
    </w:p>
    <w:p w14:paraId="615F2F21" w14:textId="77777777" w:rsidR="00354C6E" w:rsidRDefault="00354C6E">
      <w:pPr>
        <w:numPr>
          <w:ilvl w:val="0"/>
          <w:numId w:val="6"/>
        </w:numPr>
        <w:pBdr>
          <w:top w:val="nil"/>
          <w:left w:val="nil"/>
          <w:bottom w:val="nil"/>
          <w:right w:val="nil"/>
          <w:between w:val="nil"/>
        </w:pBdr>
        <w:spacing w:after="0"/>
        <w:jc w:val="both"/>
        <w:rPr>
          <w:color w:val="000000"/>
          <w:sz w:val="24"/>
          <w:szCs w:val="24"/>
        </w:rPr>
      </w:pPr>
      <w:r>
        <w:rPr>
          <w:color w:val="000000"/>
          <w:sz w:val="24"/>
          <w:szCs w:val="24"/>
        </w:rPr>
        <w:t>One representative from institutions nominated by the District Water and Sanitation Coordination Committee (DWSCC),</w:t>
      </w:r>
    </w:p>
    <w:p w14:paraId="105A0921" w14:textId="691CE01F" w:rsidR="00472033" w:rsidRDefault="00472033">
      <w:pPr>
        <w:numPr>
          <w:ilvl w:val="0"/>
          <w:numId w:val="6"/>
        </w:numPr>
        <w:pBdr>
          <w:top w:val="nil"/>
          <w:left w:val="nil"/>
          <w:bottom w:val="nil"/>
          <w:right w:val="nil"/>
          <w:between w:val="nil"/>
        </w:pBdr>
        <w:spacing w:after="0"/>
        <w:jc w:val="both"/>
        <w:rPr>
          <w:color w:val="000000"/>
          <w:sz w:val="24"/>
          <w:szCs w:val="24"/>
        </w:rPr>
      </w:pPr>
      <w:r>
        <w:rPr>
          <w:color w:val="000000"/>
          <w:sz w:val="24"/>
          <w:szCs w:val="24"/>
        </w:rPr>
        <w:t>One representative of Special Interest Group</w:t>
      </w:r>
    </w:p>
    <w:p w14:paraId="0B73C9DF" w14:textId="0AF78A32" w:rsidR="00354C6E" w:rsidRDefault="00354C6E">
      <w:pPr>
        <w:numPr>
          <w:ilvl w:val="0"/>
          <w:numId w:val="6"/>
        </w:numPr>
        <w:pBdr>
          <w:top w:val="nil"/>
          <w:left w:val="nil"/>
          <w:bottom w:val="nil"/>
          <w:right w:val="nil"/>
          <w:between w:val="nil"/>
        </w:pBdr>
        <w:spacing w:after="0"/>
        <w:jc w:val="both"/>
        <w:rPr>
          <w:color w:val="000000"/>
          <w:sz w:val="24"/>
          <w:szCs w:val="24"/>
        </w:rPr>
      </w:pPr>
      <w:r>
        <w:rPr>
          <w:color w:val="000000"/>
          <w:sz w:val="24"/>
          <w:szCs w:val="24"/>
        </w:rPr>
        <w:t>Secretary for Works or Health,</w:t>
      </w:r>
    </w:p>
    <w:p w14:paraId="624E27A0" w14:textId="3561FC4E" w:rsidR="00354C6E" w:rsidRDefault="00354C6E">
      <w:pPr>
        <w:numPr>
          <w:ilvl w:val="0"/>
          <w:numId w:val="6"/>
        </w:numPr>
        <w:pBdr>
          <w:top w:val="nil"/>
          <w:left w:val="nil"/>
          <w:bottom w:val="nil"/>
          <w:right w:val="nil"/>
          <w:between w:val="nil"/>
        </w:pBdr>
        <w:spacing w:after="0"/>
        <w:jc w:val="both"/>
        <w:rPr>
          <w:color w:val="000000"/>
          <w:sz w:val="24"/>
          <w:szCs w:val="24"/>
        </w:rPr>
      </w:pPr>
      <w:r>
        <w:rPr>
          <w:color w:val="000000"/>
          <w:sz w:val="24"/>
          <w:szCs w:val="24"/>
        </w:rPr>
        <w:t xml:space="preserve">Ex –officials including </w:t>
      </w:r>
      <w:r w:rsidR="00461C11">
        <w:rPr>
          <w:color w:val="000000"/>
          <w:sz w:val="24"/>
          <w:szCs w:val="24"/>
        </w:rPr>
        <w:t xml:space="preserve">the Liaison officer, </w:t>
      </w:r>
      <w:r w:rsidR="00077267">
        <w:rPr>
          <w:color w:val="000000"/>
          <w:sz w:val="24"/>
          <w:szCs w:val="24"/>
        </w:rPr>
        <w:t xml:space="preserve">a representative of a WASH NGO operating in the respective Region/District, </w:t>
      </w:r>
      <w:r>
        <w:rPr>
          <w:color w:val="000000"/>
          <w:sz w:val="24"/>
          <w:szCs w:val="24"/>
        </w:rPr>
        <w:t>an MP and RDC</w:t>
      </w:r>
    </w:p>
    <w:p w14:paraId="2FA7599C" w14:textId="77777777" w:rsidR="00546488" w:rsidRDefault="00546488" w:rsidP="00546488">
      <w:pPr>
        <w:pBdr>
          <w:top w:val="nil"/>
          <w:left w:val="nil"/>
          <w:bottom w:val="nil"/>
          <w:right w:val="nil"/>
          <w:between w:val="nil"/>
        </w:pBdr>
        <w:spacing w:after="0"/>
        <w:ind w:left="1440"/>
        <w:jc w:val="both"/>
        <w:rPr>
          <w:color w:val="000000"/>
          <w:sz w:val="24"/>
          <w:szCs w:val="24"/>
        </w:rPr>
      </w:pPr>
    </w:p>
    <w:p w14:paraId="0BD7085C" w14:textId="5E445B31" w:rsidR="001E7976" w:rsidRDefault="009B6189" w:rsidP="00354C6E">
      <w:pPr>
        <w:ind w:left="360"/>
        <w:jc w:val="both"/>
        <w:rPr>
          <w:sz w:val="24"/>
          <w:szCs w:val="24"/>
        </w:rPr>
      </w:pPr>
      <w:r>
        <w:rPr>
          <w:sz w:val="24"/>
          <w:szCs w:val="24"/>
        </w:rPr>
        <w:t>No person shall qualify to be appointed as a member of WSSB if the person—</w:t>
      </w:r>
    </w:p>
    <w:p w14:paraId="5368613A" w14:textId="77777777" w:rsidR="001E7976" w:rsidRPr="00D60518" w:rsidRDefault="009B6189" w:rsidP="00CC0E22">
      <w:pPr>
        <w:pStyle w:val="ListParagraph"/>
        <w:numPr>
          <w:ilvl w:val="0"/>
          <w:numId w:val="32"/>
        </w:numPr>
        <w:pBdr>
          <w:top w:val="nil"/>
          <w:left w:val="nil"/>
          <w:bottom w:val="nil"/>
          <w:right w:val="nil"/>
          <w:between w:val="nil"/>
        </w:pBdr>
        <w:spacing w:after="0"/>
        <w:jc w:val="both"/>
        <w:rPr>
          <w:color w:val="000000"/>
          <w:sz w:val="24"/>
          <w:szCs w:val="24"/>
        </w:rPr>
      </w:pPr>
      <w:r w:rsidRPr="00D60518">
        <w:rPr>
          <w:color w:val="000000"/>
          <w:sz w:val="24"/>
          <w:szCs w:val="24"/>
        </w:rPr>
        <w:t>is less than eighteen years of age;</w:t>
      </w:r>
    </w:p>
    <w:p w14:paraId="6666C390" w14:textId="77777777" w:rsidR="001E7976" w:rsidRPr="00D60518" w:rsidRDefault="009B6189" w:rsidP="00CC0E22">
      <w:pPr>
        <w:pStyle w:val="ListParagraph"/>
        <w:numPr>
          <w:ilvl w:val="0"/>
          <w:numId w:val="32"/>
        </w:numPr>
        <w:pBdr>
          <w:top w:val="nil"/>
          <w:left w:val="nil"/>
          <w:bottom w:val="nil"/>
          <w:right w:val="nil"/>
          <w:between w:val="nil"/>
        </w:pBdr>
        <w:spacing w:after="0"/>
        <w:jc w:val="both"/>
        <w:rPr>
          <w:color w:val="000000"/>
          <w:sz w:val="24"/>
          <w:szCs w:val="24"/>
        </w:rPr>
      </w:pPr>
      <w:r w:rsidRPr="00D60518">
        <w:rPr>
          <w:color w:val="000000"/>
          <w:sz w:val="24"/>
          <w:szCs w:val="24"/>
        </w:rPr>
        <w:t>is of unsound mind;</w:t>
      </w:r>
    </w:p>
    <w:p w14:paraId="0F694ED2" w14:textId="77777777" w:rsidR="001E7976" w:rsidRPr="00D60518" w:rsidRDefault="009B6189" w:rsidP="00CC0E22">
      <w:pPr>
        <w:pStyle w:val="ListParagraph"/>
        <w:numPr>
          <w:ilvl w:val="0"/>
          <w:numId w:val="32"/>
        </w:numPr>
        <w:pBdr>
          <w:top w:val="nil"/>
          <w:left w:val="nil"/>
          <w:bottom w:val="nil"/>
          <w:right w:val="nil"/>
          <w:between w:val="nil"/>
        </w:pBdr>
        <w:spacing w:after="0"/>
        <w:jc w:val="both"/>
        <w:rPr>
          <w:color w:val="000000"/>
          <w:sz w:val="24"/>
          <w:szCs w:val="24"/>
        </w:rPr>
      </w:pPr>
      <w:r w:rsidRPr="00D60518">
        <w:rPr>
          <w:color w:val="000000"/>
          <w:sz w:val="24"/>
          <w:szCs w:val="24"/>
        </w:rPr>
        <w:t>has been convicted of an offence involving moral turpitude; or</w:t>
      </w:r>
    </w:p>
    <w:p w14:paraId="56018A28" w14:textId="77777777" w:rsidR="001E7976" w:rsidRPr="00D60518" w:rsidRDefault="009B6189" w:rsidP="00CC0E22">
      <w:pPr>
        <w:pStyle w:val="ListParagraph"/>
        <w:numPr>
          <w:ilvl w:val="0"/>
          <w:numId w:val="32"/>
        </w:numPr>
        <w:pBdr>
          <w:top w:val="nil"/>
          <w:left w:val="nil"/>
          <w:bottom w:val="nil"/>
          <w:right w:val="nil"/>
          <w:between w:val="nil"/>
        </w:pBdr>
        <w:spacing w:after="0"/>
        <w:jc w:val="both"/>
        <w:rPr>
          <w:color w:val="000000"/>
          <w:sz w:val="24"/>
          <w:szCs w:val="24"/>
        </w:rPr>
      </w:pPr>
      <w:r w:rsidRPr="00D60518">
        <w:rPr>
          <w:color w:val="000000"/>
          <w:sz w:val="24"/>
          <w:szCs w:val="24"/>
        </w:rPr>
        <w:t>has been declared bankrupt.</w:t>
      </w:r>
    </w:p>
    <w:p w14:paraId="5DDB7784" w14:textId="5FA66A75" w:rsidR="001E7976" w:rsidRDefault="009B6189" w:rsidP="00563D20">
      <w:pPr>
        <w:pStyle w:val="Heading2"/>
      </w:pPr>
      <w:bookmarkStart w:id="20" w:name="_Toc71617779"/>
      <w:r>
        <w:t xml:space="preserve">3.4 </w:t>
      </w:r>
      <w:r w:rsidR="00563D20">
        <w:tab/>
      </w:r>
      <w:r>
        <w:t xml:space="preserve">Tenure of office of members of a </w:t>
      </w:r>
      <w:r w:rsidR="00AD1FFA">
        <w:t>WSSB</w:t>
      </w:r>
      <w:r>
        <w:t>.</w:t>
      </w:r>
      <w:bookmarkEnd w:id="20"/>
    </w:p>
    <w:p w14:paraId="4784FB23" w14:textId="4DC784D3" w:rsidR="001E7976" w:rsidRPr="005F7AAF" w:rsidRDefault="009B6189">
      <w:pPr>
        <w:jc w:val="both"/>
        <w:rPr>
          <w:sz w:val="24"/>
          <w:szCs w:val="24"/>
        </w:rPr>
      </w:pPr>
      <w:r>
        <w:rPr>
          <w:sz w:val="24"/>
          <w:szCs w:val="24"/>
        </w:rPr>
        <w:t xml:space="preserve">The members of a </w:t>
      </w:r>
      <w:r w:rsidR="00AD1FFA">
        <w:rPr>
          <w:sz w:val="24"/>
          <w:szCs w:val="24"/>
        </w:rPr>
        <w:t>WSSB</w:t>
      </w:r>
      <w:r>
        <w:rPr>
          <w:sz w:val="24"/>
          <w:szCs w:val="24"/>
        </w:rPr>
        <w:t xml:space="preserve"> shall hold office for a period of </w:t>
      </w:r>
      <w:r w:rsidR="00AD1FFA">
        <w:rPr>
          <w:sz w:val="24"/>
          <w:szCs w:val="24"/>
        </w:rPr>
        <w:t>three (3) years and</w:t>
      </w:r>
      <w:r>
        <w:rPr>
          <w:sz w:val="24"/>
          <w:szCs w:val="24"/>
        </w:rPr>
        <w:t xml:space="preserve"> may be eligible for reappointment for </w:t>
      </w:r>
      <w:r w:rsidRPr="005F7AAF">
        <w:rPr>
          <w:sz w:val="24"/>
          <w:szCs w:val="24"/>
        </w:rPr>
        <w:t>a further one term.</w:t>
      </w:r>
    </w:p>
    <w:p w14:paraId="53A3550A" w14:textId="585DE8C5" w:rsidR="001E7976" w:rsidRDefault="009B6189">
      <w:pPr>
        <w:jc w:val="both"/>
        <w:rPr>
          <w:sz w:val="24"/>
          <w:szCs w:val="24"/>
        </w:rPr>
      </w:pPr>
      <w:r w:rsidRPr="005F7AAF">
        <w:rPr>
          <w:sz w:val="24"/>
          <w:szCs w:val="24"/>
        </w:rPr>
        <w:t xml:space="preserve">A member of the </w:t>
      </w:r>
      <w:r w:rsidR="00AD1FFA" w:rsidRPr="005F7AAF">
        <w:rPr>
          <w:sz w:val="24"/>
          <w:szCs w:val="24"/>
        </w:rPr>
        <w:t>WSSB</w:t>
      </w:r>
      <w:r w:rsidRPr="005F7AAF">
        <w:rPr>
          <w:sz w:val="24"/>
          <w:szCs w:val="24"/>
        </w:rPr>
        <w:t xml:space="preserve"> may be re</w:t>
      </w:r>
      <w:r w:rsidR="00AD1FFA" w:rsidRPr="005F7AAF">
        <w:rPr>
          <w:sz w:val="24"/>
          <w:szCs w:val="24"/>
        </w:rPr>
        <w:t>moved from office by the Local C</w:t>
      </w:r>
      <w:r w:rsidRPr="005F7AAF">
        <w:rPr>
          <w:sz w:val="24"/>
          <w:szCs w:val="24"/>
        </w:rPr>
        <w:t xml:space="preserve">ouncil on the recommendation of the </w:t>
      </w:r>
      <w:r w:rsidR="00365092" w:rsidRPr="005F7AAF">
        <w:rPr>
          <w:sz w:val="24"/>
          <w:szCs w:val="24"/>
        </w:rPr>
        <w:t>District Executive Committee (DEC) and Sub-county Executive Committees respectively.</w:t>
      </w:r>
    </w:p>
    <w:p w14:paraId="3C024CFB" w14:textId="77777777" w:rsidR="001E7976" w:rsidRDefault="009B6189" w:rsidP="00CC0E22">
      <w:pPr>
        <w:numPr>
          <w:ilvl w:val="0"/>
          <w:numId w:val="17"/>
        </w:numPr>
        <w:pBdr>
          <w:top w:val="nil"/>
          <w:left w:val="nil"/>
          <w:bottom w:val="nil"/>
          <w:right w:val="nil"/>
          <w:between w:val="nil"/>
        </w:pBdr>
        <w:spacing w:after="0"/>
        <w:jc w:val="both"/>
        <w:rPr>
          <w:color w:val="000000"/>
          <w:sz w:val="24"/>
          <w:szCs w:val="24"/>
        </w:rPr>
      </w:pPr>
      <w:r>
        <w:rPr>
          <w:sz w:val="24"/>
          <w:szCs w:val="24"/>
        </w:rPr>
        <w:t>I</w:t>
      </w:r>
      <w:r>
        <w:rPr>
          <w:color w:val="000000"/>
          <w:sz w:val="24"/>
          <w:szCs w:val="24"/>
        </w:rPr>
        <w:t>nability to perform the functions of his or her office arising from infirmity of body or mind</w:t>
      </w:r>
    </w:p>
    <w:p w14:paraId="3F5005B0" w14:textId="77777777" w:rsidR="001E7976" w:rsidRDefault="009B6189" w:rsidP="00CC0E22">
      <w:pPr>
        <w:numPr>
          <w:ilvl w:val="0"/>
          <w:numId w:val="17"/>
        </w:numPr>
        <w:pBdr>
          <w:top w:val="nil"/>
          <w:left w:val="nil"/>
          <w:bottom w:val="nil"/>
          <w:right w:val="nil"/>
          <w:between w:val="nil"/>
        </w:pBdr>
        <w:spacing w:after="0"/>
        <w:jc w:val="both"/>
        <w:rPr>
          <w:color w:val="000000"/>
          <w:sz w:val="24"/>
          <w:szCs w:val="24"/>
        </w:rPr>
      </w:pPr>
      <w:r>
        <w:rPr>
          <w:sz w:val="24"/>
          <w:szCs w:val="24"/>
        </w:rPr>
        <w:t>M</w:t>
      </w:r>
      <w:r>
        <w:rPr>
          <w:color w:val="000000"/>
          <w:sz w:val="24"/>
          <w:szCs w:val="24"/>
        </w:rPr>
        <w:t>isbehaviour or misconduct</w:t>
      </w:r>
    </w:p>
    <w:p w14:paraId="7BF6F5DE" w14:textId="77777777" w:rsidR="001E7976" w:rsidRDefault="009B6189" w:rsidP="00CC0E22">
      <w:pPr>
        <w:numPr>
          <w:ilvl w:val="0"/>
          <w:numId w:val="17"/>
        </w:numPr>
        <w:pBdr>
          <w:top w:val="nil"/>
          <w:left w:val="nil"/>
          <w:bottom w:val="nil"/>
          <w:right w:val="nil"/>
          <w:between w:val="nil"/>
        </w:pBdr>
        <w:spacing w:after="0"/>
        <w:jc w:val="both"/>
        <w:rPr>
          <w:color w:val="000000"/>
          <w:sz w:val="24"/>
          <w:szCs w:val="24"/>
        </w:rPr>
      </w:pPr>
      <w:r>
        <w:rPr>
          <w:sz w:val="24"/>
          <w:szCs w:val="24"/>
        </w:rPr>
        <w:t>I</w:t>
      </w:r>
      <w:r>
        <w:rPr>
          <w:color w:val="000000"/>
          <w:sz w:val="24"/>
          <w:szCs w:val="24"/>
        </w:rPr>
        <w:t>ncompetence</w:t>
      </w:r>
    </w:p>
    <w:p w14:paraId="4C434A0C" w14:textId="77777777" w:rsidR="001E7976" w:rsidRDefault="009B6189" w:rsidP="00CC0E22">
      <w:pPr>
        <w:numPr>
          <w:ilvl w:val="0"/>
          <w:numId w:val="17"/>
        </w:numPr>
        <w:pBdr>
          <w:top w:val="nil"/>
          <w:left w:val="nil"/>
          <w:bottom w:val="nil"/>
          <w:right w:val="nil"/>
          <w:between w:val="nil"/>
        </w:pBdr>
        <w:spacing w:after="160"/>
        <w:jc w:val="both"/>
        <w:rPr>
          <w:color w:val="000000"/>
          <w:sz w:val="24"/>
          <w:szCs w:val="24"/>
        </w:rPr>
      </w:pPr>
      <w:r>
        <w:rPr>
          <w:sz w:val="24"/>
          <w:szCs w:val="24"/>
        </w:rPr>
        <w:t>A</w:t>
      </w:r>
      <w:r>
        <w:rPr>
          <w:color w:val="000000"/>
          <w:sz w:val="24"/>
          <w:szCs w:val="24"/>
        </w:rPr>
        <w:t>bsenting himself or herself from meetings of the board for five consecutive times without reasonable cause.</w:t>
      </w:r>
    </w:p>
    <w:p w14:paraId="4C7C86B3" w14:textId="401F4D0F" w:rsidR="001E7976" w:rsidRPr="003E4B0E" w:rsidRDefault="009B6189" w:rsidP="00563D20">
      <w:pPr>
        <w:pStyle w:val="Heading2"/>
        <w:rPr>
          <w:b/>
        </w:rPr>
      </w:pPr>
      <w:bookmarkStart w:id="21" w:name="_Toc71617780"/>
      <w:r w:rsidRPr="003E4B0E">
        <w:rPr>
          <w:b/>
        </w:rPr>
        <w:t>3.5</w:t>
      </w:r>
      <w:r w:rsidR="00563D20" w:rsidRPr="003E4B0E">
        <w:rPr>
          <w:b/>
        </w:rPr>
        <w:tab/>
      </w:r>
      <w:r w:rsidRPr="003E4B0E">
        <w:rPr>
          <w:b/>
        </w:rPr>
        <w:t xml:space="preserve"> </w:t>
      </w:r>
      <w:r w:rsidRPr="003E4B0E">
        <w:rPr>
          <w:rStyle w:val="Strong"/>
        </w:rPr>
        <w:t>Functions of a WSSB.</w:t>
      </w:r>
      <w:bookmarkEnd w:id="21"/>
    </w:p>
    <w:p w14:paraId="604860C9" w14:textId="7C9708A4" w:rsidR="001E7976" w:rsidRDefault="009B6189">
      <w:pPr>
        <w:jc w:val="both"/>
        <w:rPr>
          <w:sz w:val="24"/>
          <w:szCs w:val="24"/>
        </w:rPr>
      </w:pPr>
      <w:r>
        <w:rPr>
          <w:sz w:val="24"/>
          <w:szCs w:val="24"/>
        </w:rPr>
        <w:t xml:space="preserve">The general functions of </w:t>
      </w:r>
      <w:r w:rsidR="00C95B18">
        <w:rPr>
          <w:sz w:val="24"/>
          <w:szCs w:val="24"/>
        </w:rPr>
        <w:t xml:space="preserve">the WSSB </w:t>
      </w:r>
      <w:r>
        <w:rPr>
          <w:sz w:val="24"/>
          <w:szCs w:val="24"/>
        </w:rPr>
        <w:t>shall be to:</w:t>
      </w:r>
    </w:p>
    <w:p w14:paraId="0316788C" w14:textId="77777777"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color w:val="000000"/>
          <w:sz w:val="24"/>
          <w:szCs w:val="24"/>
        </w:rPr>
        <w:t>Provide for routine monitoring of the water sources and sanitation facilities</w:t>
      </w:r>
    </w:p>
    <w:p w14:paraId="101B31F5" w14:textId="77777777"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color w:val="000000"/>
          <w:sz w:val="24"/>
          <w:szCs w:val="24"/>
        </w:rPr>
        <w:t xml:space="preserve">Manage the District or Sub County Water and Sanitation assets on behalf of the </w:t>
      </w:r>
      <w:r>
        <w:rPr>
          <w:sz w:val="24"/>
          <w:szCs w:val="24"/>
        </w:rPr>
        <w:t>L</w:t>
      </w:r>
      <w:r>
        <w:rPr>
          <w:color w:val="000000"/>
          <w:sz w:val="24"/>
          <w:szCs w:val="24"/>
        </w:rPr>
        <w:t xml:space="preserve">ocal </w:t>
      </w:r>
      <w:r>
        <w:rPr>
          <w:sz w:val="24"/>
          <w:szCs w:val="24"/>
        </w:rPr>
        <w:t>G</w:t>
      </w:r>
      <w:r>
        <w:rPr>
          <w:color w:val="000000"/>
          <w:sz w:val="24"/>
          <w:szCs w:val="24"/>
        </w:rPr>
        <w:t>overnment</w:t>
      </w:r>
    </w:p>
    <w:p w14:paraId="7E584617" w14:textId="77777777"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color w:val="000000"/>
          <w:sz w:val="24"/>
          <w:szCs w:val="24"/>
        </w:rPr>
        <w:t>Receive policy guidelines and communicate to the district or sub county councils the application of such policies</w:t>
      </w:r>
    </w:p>
    <w:p w14:paraId="1B85D924" w14:textId="77777777"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color w:val="000000"/>
          <w:sz w:val="24"/>
          <w:szCs w:val="24"/>
        </w:rPr>
        <w:t>Draft and present ordinance and or bye</w:t>
      </w:r>
      <w:r>
        <w:rPr>
          <w:sz w:val="24"/>
          <w:szCs w:val="24"/>
        </w:rPr>
        <w:t>-</w:t>
      </w:r>
      <w:r>
        <w:rPr>
          <w:color w:val="000000"/>
          <w:sz w:val="24"/>
          <w:szCs w:val="24"/>
        </w:rPr>
        <w:t xml:space="preserve">laws related to management of the rural water and sanitation facilities </w:t>
      </w:r>
    </w:p>
    <w:p w14:paraId="78E80C6C" w14:textId="77777777"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sz w:val="24"/>
          <w:szCs w:val="24"/>
        </w:rPr>
        <w:t>R</w:t>
      </w:r>
      <w:r>
        <w:rPr>
          <w:color w:val="000000"/>
          <w:sz w:val="24"/>
          <w:szCs w:val="24"/>
        </w:rPr>
        <w:t>eview water tariffs and user fees on a yearly basis</w:t>
      </w:r>
    </w:p>
    <w:p w14:paraId="79317CF9" w14:textId="44B97833"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sz w:val="24"/>
          <w:szCs w:val="24"/>
        </w:rPr>
        <w:t>D</w:t>
      </w:r>
      <w:r>
        <w:rPr>
          <w:color w:val="000000"/>
          <w:sz w:val="24"/>
          <w:szCs w:val="24"/>
        </w:rPr>
        <w:t>eal with disputes and matters of conflict on water and sanitation infrastructure arising within their jurisdiction.</w:t>
      </w:r>
    </w:p>
    <w:p w14:paraId="7A945277" w14:textId="2361CE94"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color w:val="000000"/>
          <w:sz w:val="24"/>
          <w:szCs w:val="24"/>
        </w:rPr>
        <w:t xml:space="preserve">Ensure that all communities fulfil </w:t>
      </w:r>
      <w:r w:rsidR="00247A9E">
        <w:rPr>
          <w:color w:val="000000"/>
          <w:sz w:val="24"/>
          <w:szCs w:val="24"/>
        </w:rPr>
        <w:t>the six critical requirements (r</w:t>
      </w:r>
      <w:r>
        <w:rPr>
          <w:color w:val="000000"/>
          <w:sz w:val="24"/>
          <w:szCs w:val="24"/>
        </w:rPr>
        <w:t xml:space="preserve">eference to </w:t>
      </w:r>
      <w:r>
        <w:rPr>
          <w:sz w:val="24"/>
          <w:szCs w:val="24"/>
        </w:rPr>
        <w:t>software</w:t>
      </w:r>
      <w:r>
        <w:rPr>
          <w:color w:val="000000"/>
          <w:sz w:val="24"/>
          <w:szCs w:val="24"/>
        </w:rPr>
        <w:t xml:space="preserve"> steps) for provision of water sources. </w:t>
      </w:r>
    </w:p>
    <w:p w14:paraId="272CA2BB" w14:textId="77777777"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color w:val="000000"/>
          <w:sz w:val="24"/>
          <w:szCs w:val="24"/>
        </w:rPr>
        <w:t xml:space="preserve">Ensure social and environmental safeguards are in place and are fulfilled in all aspects of provision of safe water and sanitation. </w:t>
      </w:r>
    </w:p>
    <w:p w14:paraId="766BB161" w14:textId="77777777" w:rsidR="001E7976" w:rsidRDefault="009B6189" w:rsidP="00CC0E22">
      <w:pPr>
        <w:numPr>
          <w:ilvl w:val="0"/>
          <w:numId w:val="18"/>
        </w:numPr>
        <w:pBdr>
          <w:top w:val="nil"/>
          <w:left w:val="nil"/>
          <w:bottom w:val="nil"/>
          <w:right w:val="nil"/>
          <w:between w:val="nil"/>
        </w:pBdr>
        <w:spacing w:after="0"/>
        <w:jc w:val="both"/>
        <w:rPr>
          <w:color w:val="000000"/>
          <w:sz w:val="24"/>
          <w:szCs w:val="24"/>
        </w:rPr>
      </w:pPr>
      <w:r>
        <w:rPr>
          <w:color w:val="000000"/>
          <w:sz w:val="24"/>
          <w:szCs w:val="24"/>
        </w:rPr>
        <w:t>WSSB shall consult the technical officers in the district in establishing the user tariffs and penalties.</w:t>
      </w:r>
    </w:p>
    <w:p w14:paraId="1C80C117" w14:textId="6B5E3DD8" w:rsidR="001E7976" w:rsidRDefault="009B6189" w:rsidP="00CC0E22">
      <w:pPr>
        <w:numPr>
          <w:ilvl w:val="0"/>
          <w:numId w:val="18"/>
        </w:numPr>
        <w:pBdr>
          <w:top w:val="nil"/>
          <w:left w:val="nil"/>
          <w:bottom w:val="nil"/>
          <w:right w:val="nil"/>
          <w:between w:val="nil"/>
        </w:pBdr>
        <w:spacing w:after="160"/>
        <w:jc w:val="both"/>
        <w:rPr>
          <w:color w:val="000000"/>
          <w:sz w:val="24"/>
          <w:szCs w:val="24"/>
        </w:rPr>
      </w:pPr>
      <w:r>
        <w:rPr>
          <w:color w:val="000000"/>
          <w:sz w:val="24"/>
          <w:szCs w:val="24"/>
        </w:rPr>
        <w:t xml:space="preserve">The WSSB shall hold in trust for the citizens the right to access to safe and clean water and sanitation. </w:t>
      </w:r>
    </w:p>
    <w:p w14:paraId="59D3CEBA" w14:textId="279DDECA" w:rsidR="00B55609" w:rsidRPr="001A1181" w:rsidRDefault="00AD1FFA" w:rsidP="00CC0E22">
      <w:pPr>
        <w:numPr>
          <w:ilvl w:val="0"/>
          <w:numId w:val="18"/>
        </w:numPr>
        <w:pBdr>
          <w:top w:val="nil"/>
          <w:left w:val="nil"/>
          <w:bottom w:val="nil"/>
          <w:right w:val="nil"/>
          <w:between w:val="nil"/>
        </w:pBdr>
        <w:spacing w:after="160"/>
        <w:jc w:val="both"/>
        <w:rPr>
          <w:color w:val="000000"/>
          <w:sz w:val="24"/>
          <w:szCs w:val="24"/>
        </w:rPr>
      </w:pPr>
      <w:r>
        <w:rPr>
          <w:color w:val="000000"/>
          <w:sz w:val="24"/>
          <w:szCs w:val="24"/>
        </w:rPr>
        <w:t>Procure</w:t>
      </w:r>
      <w:r w:rsidR="00B55609" w:rsidRPr="00281260">
        <w:rPr>
          <w:color w:val="000000"/>
          <w:sz w:val="24"/>
          <w:szCs w:val="24"/>
        </w:rPr>
        <w:t xml:space="preserve"> an </w:t>
      </w:r>
      <w:r w:rsidR="00B55609" w:rsidRPr="006C7578">
        <w:rPr>
          <w:color w:val="000000"/>
          <w:sz w:val="24"/>
          <w:szCs w:val="24"/>
        </w:rPr>
        <w:t>ASP</w:t>
      </w:r>
      <w:r w:rsidR="00151D3B">
        <w:rPr>
          <w:color w:val="000000"/>
          <w:sz w:val="24"/>
          <w:szCs w:val="24"/>
        </w:rPr>
        <w:t xml:space="preserve"> to carry out O&amp;M for all the w</w:t>
      </w:r>
      <w:r w:rsidR="00B55609" w:rsidRPr="006C7578">
        <w:rPr>
          <w:color w:val="000000"/>
          <w:sz w:val="24"/>
          <w:szCs w:val="24"/>
        </w:rPr>
        <w:t>ater sources using the GoU</w:t>
      </w:r>
      <w:r w:rsidR="00281260" w:rsidRPr="001A1181">
        <w:rPr>
          <w:color w:val="000000"/>
          <w:sz w:val="24"/>
          <w:szCs w:val="24"/>
        </w:rPr>
        <w:t xml:space="preserve"> </w:t>
      </w:r>
      <w:r w:rsidR="00B55609" w:rsidRPr="001A1181">
        <w:rPr>
          <w:color w:val="000000"/>
          <w:sz w:val="24"/>
          <w:szCs w:val="24"/>
        </w:rPr>
        <w:t>procurement guidelines.</w:t>
      </w:r>
    </w:p>
    <w:p w14:paraId="20979497" w14:textId="75EC7927" w:rsidR="00B55609" w:rsidRPr="00281260" w:rsidRDefault="00B55609" w:rsidP="00CC0E22">
      <w:pPr>
        <w:numPr>
          <w:ilvl w:val="0"/>
          <w:numId w:val="18"/>
        </w:numPr>
        <w:pBdr>
          <w:top w:val="nil"/>
          <w:left w:val="nil"/>
          <w:bottom w:val="nil"/>
          <w:right w:val="nil"/>
          <w:between w:val="nil"/>
        </w:pBdr>
        <w:spacing w:after="160"/>
        <w:jc w:val="both"/>
        <w:rPr>
          <w:color w:val="000000"/>
          <w:sz w:val="24"/>
          <w:szCs w:val="24"/>
        </w:rPr>
      </w:pPr>
      <w:r w:rsidRPr="00281260">
        <w:rPr>
          <w:color w:val="000000"/>
          <w:sz w:val="24"/>
          <w:szCs w:val="24"/>
        </w:rPr>
        <w:t xml:space="preserve">Contract the ASP on a </w:t>
      </w:r>
      <w:r w:rsidR="00603A5D" w:rsidRPr="00281260">
        <w:rPr>
          <w:color w:val="000000"/>
          <w:sz w:val="24"/>
          <w:szCs w:val="24"/>
        </w:rPr>
        <w:t>performance-based</w:t>
      </w:r>
      <w:r w:rsidR="00281260" w:rsidRPr="00281260">
        <w:rPr>
          <w:color w:val="000000"/>
          <w:sz w:val="24"/>
          <w:szCs w:val="24"/>
        </w:rPr>
        <w:t xml:space="preserve"> </w:t>
      </w:r>
      <w:r w:rsidRPr="00281260">
        <w:rPr>
          <w:color w:val="000000"/>
          <w:sz w:val="24"/>
          <w:szCs w:val="24"/>
        </w:rPr>
        <w:t>contract.</w:t>
      </w:r>
    </w:p>
    <w:p w14:paraId="3448F6F5" w14:textId="1F00A2D1" w:rsidR="00B55609" w:rsidRPr="00B55609" w:rsidRDefault="00B55609" w:rsidP="00CC0E22">
      <w:pPr>
        <w:numPr>
          <w:ilvl w:val="0"/>
          <w:numId w:val="18"/>
        </w:numPr>
        <w:pBdr>
          <w:top w:val="nil"/>
          <w:left w:val="nil"/>
          <w:bottom w:val="nil"/>
          <w:right w:val="nil"/>
          <w:between w:val="nil"/>
        </w:pBdr>
        <w:spacing w:after="160"/>
        <w:jc w:val="both"/>
        <w:rPr>
          <w:color w:val="000000"/>
          <w:sz w:val="24"/>
          <w:szCs w:val="24"/>
        </w:rPr>
      </w:pPr>
      <w:r w:rsidRPr="00B55609">
        <w:rPr>
          <w:color w:val="000000"/>
          <w:sz w:val="24"/>
          <w:szCs w:val="24"/>
        </w:rPr>
        <w:t>Monitor and oversee activities of the ASP.</w:t>
      </w:r>
    </w:p>
    <w:p w14:paraId="7A3E0EFC" w14:textId="4FFD76C5" w:rsidR="00B55609" w:rsidRPr="00B55609" w:rsidRDefault="00B55609" w:rsidP="00CC0E22">
      <w:pPr>
        <w:numPr>
          <w:ilvl w:val="0"/>
          <w:numId w:val="18"/>
        </w:numPr>
        <w:pBdr>
          <w:top w:val="nil"/>
          <w:left w:val="nil"/>
          <w:bottom w:val="nil"/>
          <w:right w:val="nil"/>
          <w:between w:val="nil"/>
        </w:pBdr>
        <w:spacing w:after="160"/>
        <w:jc w:val="both"/>
        <w:rPr>
          <w:color w:val="000000"/>
          <w:sz w:val="24"/>
          <w:szCs w:val="24"/>
        </w:rPr>
      </w:pPr>
      <w:r w:rsidRPr="00B55609">
        <w:rPr>
          <w:color w:val="000000"/>
          <w:sz w:val="24"/>
          <w:szCs w:val="24"/>
        </w:rPr>
        <w:t>Convene and hold annual review meetings (forum)</w:t>
      </w:r>
    </w:p>
    <w:p w14:paraId="39D1C37F" w14:textId="3AFCD8FD" w:rsidR="00B55609" w:rsidRPr="00B55609" w:rsidRDefault="00B55609" w:rsidP="00CC0E22">
      <w:pPr>
        <w:numPr>
          <w:ilvl w:val="0"/>
          <w:numId w:val="18"/>
        </w:numPr>
        <w:pBdr>
          <w:top w:val="nil"/>
          <w:left w:val="nil"/>
          <w:bottom w:val="nil"/>
          <w:right w:val="nil"/>
          <w:between w:val="nil"/>
        </w:pBdr>
        <w:spacing w:after="160"/>
        <w:jc w:val="both"/>
        <w:rPr>
          <w:color w:val="000000"/>
          <w:sz w:val="24"/>
          <w:szCs w:val="24"/>
        </w:rPr>
      </w:pPr>
      <w:r w:rsidRPr="00B55609">
        <w:rPr>
          <w:color w:val="000000"/>
          <w:sz w:val="24"/>
          <w:szCs w:val="24"/>
        </w:rPr>
        <w:t>Appoint external auditors.</w:t>
      </w:r>
    </w:p>
    <w:p w14:paraId="6FF02AD6" w14:textId="29FD0140" w:rsidR="00B55609" w:rsidRPr="00B55609" w:rsidRDefault="00B55609" w:rsidP="00CC0E22">
      <w:pPr>
        <w:numPr>
          <w:ilvl w:val="0"/>
          <w:numId w:val="18"/>
        </w:numPr>
        <w:pBdr>
          <w:top w:val="nil"/>
          <w:left w:val="nil"/>
          <w:bottom w:val="nil"/>
          <w:right w:val="nil"/>
          <w:between w:val="nil"/>
        </w:pBdr>
        <w:spacing w:after="160"/>
        <w:jc w:val="both"/>
        <w:rPr>
          <w:color w:val="000000"/>
          <w:sz w:val="24"/>
          <w:szCs w:val="24"/>
        </w:rPr>
      </w:pPr>
      <w:r w:rsidRPr="00B55609">
        <w:rPr>
          <w:color w:val="000000"/>
          <w:sz w:val="24"/>
          <w:szCs w:val="24"/>
        </w:rPr>
        <w:t>Review and approve or comment upon all reports submitted by the ASP</w:t>
      </w:r>
    </w:p>
    <w:p w14:paraId="1977850D" w14:textId="4599EE76" w:rsidR="00400177" w:rsidRPr="001A1181" w:rsidRDefault="00B55609" w:rsidP="00CC0E22">
      <w:pPr>
        <w:numPr>
          <w:ilvl w:val="0"/>
          <w:numId w:val="18"/>
        </w:numPr>
        <w:pBdr>
          <w:top w:val="nil"/>
          <w:left w:val="nil"/>
          <w:bottom w:val="nil"/>
          <w:right w:val="nil"/>
          <w:between w:val="nil"/>
        </w:pBdr>
        <w:spacing w:after="160"/>
        <w:jc w:val="both"/>
        <w:rPr>
          <w:color w:val="000000"/>
          <w:sz w:val="24"/>
          <w:szCs w:val="24"/>
        </w:rPr>
      </w:pPr>
      <w:r w:rsidRPr="00B55609">
        <w:rPr>
          <w:color w:val="000000"/>
          <w:sz w:val="24"/>
          <w:szCs w:val="24"/>
        </w:rPr>
        <w:t>Submitting reports to the district</w:t>
      </w:r>
      <w:r w:rsidRPr="00281260">
        <w:rPr>
          <w:color w:val="000000"/>
          <w:sz w:val="24"/>
          <w:szCs w:val="24"/>
        </w:rPr>
        <w:t xml:space="preserve"> Local council and to District water &amp; </w:t>
      </w:r>
      <w:r w:rsidRPr="006C7578">
        <w:rPr>
          <w:color w:val="000000"/>
          <w:sz w:val="24"/>
          <w:szCs w:val="24"/>
        </w:rPr>
        <w:t>sanitation forum</w:t>
      </w:r>
    </w:p>
    <w:p w14:paraId="127C43BC" w14:textId="5EC107DA" w:rsidR="001E7976" w:rsidRDefault="009B6189" w:rsidP="00563D20">
      <w:pPr>
        <w:pStyle w:val="Heading2"/>
      </w:pPr>
      <w:bookmarkStart w:id="22" w:name="_Toc71617781"/>
      <w:r>
        <w:t xml:space="preserve">3.6 </w:t>
      </w:r>
      <w:r w:rsidR="00563D20">
        <w:tab/>
      </w:r>
      <w:r>
        <w:t>Powers of WSSB</w:t>
      </w:r>
      <w:bookmarkEnd w:id="22"/>
    </w:p>
    <w:p w14:paraId="443F3580" w14:textId="1EB728EA" w:rsidR="001E7976" w:rsidRDefault="009B6189">
      <w:pPr>
        <w:jc w:val="both"/>
        <w:rPr>
          <w:sz w:val="24"/>
          <w:szCs w:val="24"/>
        </w:rPr>
      </w:pPr>
      <w:r>
        <w:rPr>
          <w:sz w:val="24"/>
          <w:szCs w:val="24"/>
        </w:rPr>
        <w:t xml:space="preserve">In the performance of its functions, the WSSB shall be independent and shall not be subject to the direction or control of any person or authority but shall </w:t>
      </w:r>
      <w:r w:rsidR="007A2ECB">
        <w:rPr>
          <w:sz w:val="24"/>
          <w:szCs w:val="24"/>
        </w:rPr>
        <w:t xml:space="preserve">adhere to </w:t>
      </w:r>
      <w:r>
        <w:rPr>
          <w:sz w:val="24"/>
          <w:szCs w:val="24"/>
        </w:rPr>
        <w:t>the national and district council polic</w:t>
      </w:r>
      <w:r w:rsidR="00B43E50">
        <w:rPr>
          <w:sz w:val="24"/>
          <w:szCs w:val="24"/>
        </w:rPr>
        <w:t>ies</w:t>
      </w:r>
      <w:r>
        <w:rPr>
          <w:sz w:val="24"/>
          <w:szCs w:val="24"/>
        </w:rPr>
        <w:t xml:space="preserve"> on water and sanitation.</w:t>
      </w:r>
      <w:r w:rsidR="00BA7978">
        <w:rPr>
          <w:sz w:val="24"/>
          <w:szCs w:val="24"/>
        </w:rPr>
        <w:t xml:space="preserve"> </w:t>
      </w:r>
    </w:p>
    <w:p w14:paraId="072835D6" w14:textId="575B8014" w:rsidR="009A4113" w:rsidRDefault="009A4113" w:rsidP="009A4113">
      <w:pPr>
        <w:pStyle w:val="Heading2"/>
      </w:pPr>
      <w:bookmarkStart w:id="23" w:name="_Toc71617782"/>
      <w:r>
        <w:t xml:space="preserve">3.7 </w:t>
      </w:r>
      <w:r w:rsidR="005F7AAF">
        <w:tab/>
      </w:r>
      <w:r>
        <w:t>Regional Water Supply Service</w:t>
      </w:r>
      <w:r w:rsidR="00247A9E">
        <w:t>s</w:t>
      </w:r>
      <w:r>
        <w:t xml:space="preserve"> Boards</w:t>
      </w:r>
      <w:bookmarkEnd w:id="23"/>
    </w:p>
    <w:p w14:paraId="71EF0F2A" w14:textId="2AF8813B" w:rsidR="009A4113" w:rsidRPr="00A86D75" w:rsidRDefault="009A4113" w:rsidP="009A4113">
      <w:pPr>
        <w:rPr>
          <w:sz w:val="24"/>
          <w:szCs w:val="24"/>
        </w:rPr>
      </w:pPr>
      <w:r w:rsidRPr="00A86D75">
        <w:rPr>
          <w:sz w:val="24"/>
          <w:szCs w:val="24"/>
        </w:rPr>
        <w:t>Regional WSSB will comprise seven to nine (7-9) members. The regional boards are especially relevant in situations where the ASP covers a cluster of districts. They will be anchored in the RWS</w:t>
      </w:r>
      <w:r w:rsidR="00247A9E">
        <w:rPr>
          <w:sz w:val="24"/>
          <w:szCs w:val="24"/>
        </w:rPr>
        <w:t>R</w:t>
      </w:r>
      <w:r w:rsidRPr="00A86D75">
        <w:rPr>
          <w:sz w:val="24"/>
          <w:szCs w:val="24"/>
        </w:rPr>
        <w:t>C and will take either of the two forms proposed below</w:t>
      </w:r>
      <w:r w:rsidR="00F6325C">
        <w:rPr>
          <w:sz w:val="24"/>
          <w:szCs w:val="24"/>
        </w:rPr>
        <w:t>;</w:t>
      </w:r>
    </w:p>
    <w:p w14:paraId="7B25C221" w14:textId="36BB6663" w:rsidR="009A4113" w:rsidRPr="00A86D75" w:rsidRDefault="009A4113" w:rsidP="00CC0E22">
      <w:pPr>
        <w:pStyle w:val="ListParagraph"/>
        <w:numPr>
          <w:ilvl w:val="0"/>
          <w:numId w:val="29"/>
        </w:numPr>
        <w:spacing w:after="160" w:line="259" w:lineRule="auto"/>
        <w:rPr>
          <w:sz w:val="24"/>
          <w:szCs w:val="24"/>
        </w:rPr>
      </w:pPr>
      <w:r w:rsidRPr="00A86D75">
        <w:rPr>
          <w:sz w:val="24"/>
          <w:szCs w:val="24"/>
        </w:rPr>
        <w:t xml:space="preserve">One District representing all districts in the region: </w:t>
      </w:r>
    </w:p>
    <w:p w14:paraId="72956033" w14:textId="2DA54A25" w:rsidR="009A4113" w:rsidRPr="00A86D75" w:rsidRDefault="009A4113" w:rsidP="00936168">
      <w:pPr>
        <w:pStyle w:val="ListParagraph"/>
        <w:rPr>
          <w:sz w:val="24"/>
          <w:szCs w:val="24"/>
        </w:rPr>
      </w:pPr>
      <w:r w:rsidRPr="00A86D75">
        <w:rPr>
          <w:sz w:val="24"/>
          <w:szCs w:val="24"/>
        </w:rPr>
        <w:t>All districts covered by the RWS</w:t>
      </w:r>
      <w:r w:rsidR="00F32D27">
        <w:rPr>
          <w:sz w:val="24"/>
          <w:szCs w:val="24"/>
        </w:rPr>
        <w:t>R</w:t>
      </w:r>
      <w:r w:rsidRPr="00A86D75">
        <w:rPr>
          <w:sz w:val="24"/>
          <w:szCs w:val="24"/>
        </w:rPr>
        <w:t>C will be represented by one District WSSB</w:t>
      </w:r>
    </w:p>
    <w:p w14:paraId="2612A78C" w14:textId="1A828296" w:rsidR="00936168" w:rsidRPr="00A86D75" w:rsidRDefault="009A4113" w:rsidP="00936168">
      <w:pPr>
        <w:pStyle w:val="ListParagraph"/>
        <w:rPr>
          <w:sz w:val="24"/>
          <w:szCs w:val="24"/>
        </w:rPr>
      </w:pPr>
      <w:r w:rsidRPr="00A86D75">
        <w:rPr>
          <w:sz w:val="24"/>
          <w:szCs w:val="24"/>
        </w:rPr>
        <w:t>Representation will be rotational. The process will be guided by the RWS</w:t>
      </w:r>
      <w:r w:rsidR="00247A9E">
        <w:rPr>
          <w:sz w:val="24"/>
          <w:szCs w:val="24"/>
        </w:rPr>
        <w:t>R</w:t>
      </w:r>
      <w:r w:rsidRPr="00A86D75">
        <w:rPr>
          <w:sz w:val="24"/>
          <w:szCs w:val="24"/>
        </w:rPr>
        <w:t>C</w:t>
      </w:r>
    </w:p>
    <w:p w14:paraId="678C9376" w14:textId="27F15BB3" w:rsidR="00936168" w:rsidRDefault="00936168" w:rsidP="00936168">
      <w:pPr>
        <w:rPr>
          <w:sz w:val="24"/>
          <w:szCs w:val="24"/>
        </w:rPr>
      </w:pPr>
      <w:r w:rsidRPr="00A86D75">
        <w:rPr>
          <w:sz w:val="24"/>
          <w:szCs w:val="24"/>
        </w:rPr>
        <w:t xml:space="preserve">       ii)</w:t>
      </w:r>
      <w:r w:rsidR="00247A9E">
        <w:rPr>
          <w:sz w:val="24"/>
          <w:szCs w:val="24"/>
        </w:rPr>
        <w:t xml:space="preserve"> </w:t>
      </w:r>
      <w:r w:rsidRPr="00A86D75">
        <w:rPr>
          <w:sz w:val="24"/>
          <w:szCs w:val="24"/>
        </w:rPr>
        <w:t xml:space="preserve"> </w:t>
      </w:r>
      <w:r w:rsidR="009A4113" w:rsidRPr="00A86D75">
        <w:rPr>
          <w:sz w:val="24"/>
          <w:szCs w:val="24"/>
        </w:rPr>
        <w:t>Each District WSSB re</w:t>
      </w:r>
      <w:r w:rsidR="00247A9E">
        <w:rPr>
          <w:sz w:val="24"/>
          <w:szCs w:val="24"/>
        </w:rPr>
        <w:t>presented at the regional level,</w:t>
      </w:r>
    </w:p>
    <w:p w14:paraId="4E8578C1" w14:textId="0ED675D5" w:rsidR="009A4113" w:rsidRPr="00247A9E" w:rsidRDefault="00247A9E" w:rsidP="00247A9E">
      <w:pPr>
        <w:rPr>
          <w:sz w:val="24"/>
          <w:szCs w:val="24"/>
        </w:rPr>
      </w:pPr>
      <w:r>
        <w:rPr>
          <w:sz w:val="24"/>
          <w:szCs w:val="24"/>
        </w:rPr>
        <w:t xml:space="preserve">       iii)  </w:t>
      </w:r>
      <w:r w:rsidR="009A4113" w:rsidRPr="00247A9E">
        <w:rPr>
          <w:sz w:val="24"/>
          <w:szCs w:val="24"/>
        </w:rPr>
        <w:t>Each District local government covered by the RWS</w:t>
      </w:r>
      <w:r>
        <w:rPr>
          <w:sz w:val="24"/>
          <w:szCs w:val="24"/>
        </w:rPr>
        <w:t>R</w:t>
      </w:r>
      <w:r w:rsidR="009A4113" w:rsidRPr="00247A9E">
        <w:rPr>
          <w:sz w:val="24"/>
          <w:szCs w:val="24"/>
        </w:rPr>
        <w:t>C will send a representative to</w:t>
      </w:r>
      <w:r>
        <w:rPr>
          <w:sz w:val="24"/>
          <w:szCs w:val="24"/>
        </w:rPr>
        <w:t xml:space="preserve">                      </w:t>
      </w:r>
      <w:r w:rsidR="009A4113" w:rsidRPr="00247A9E">
        <w:rPr>
          <w:sz w:val="24"/>
          <w:szCs w:val="24"/>
        </w:rPr>
        <w:t>the regional board</w:t>
      </w:r>
    </w:p>
    <w:p w14:paraId="717670E8" w14:textId="6C4D7546" w:rsidR="009A4113" w:rsidRDefault="000665C6" w:rsidP="000665C6">
      <w:pPr>
        <w:pStyle w:val="Heading2"/>
      </w:pPr>
      <w:bookmarkStart w:id="24" w:name="_Toc71617783"/>
      <w:r>
        <w:t xml:space="preserve">3.7.1 </w:t>
      </w:r>
      <w:r w:rsidR="005F7AAF">
        <w:tab/>
      </w:r>
      <w:r w:rsidR="009A4113" w:rsidRPr="00C71CB4">
        <w:t>Roles of the Regional WSSB</w:t>
      </w:r>
      <w:bookmarkEnd w:id="24"/>
    </w:p>
    <w:p w14:paraId="67D66A97" w14:textId="30F3DECA" w:rsidR="009A4113" w:rsidRPr="00A86D75" w:rsidRDefault="009A4113" w:rsidP="00CC0E22">
      <w:pPr>
        <w:pStyle w:val="ListParagraph"/>
        <w:numPr>
          <w:ilvl w:val="0"/>
          <w:numId w:val="30"/>
        </w:numPr>
        <w:spacing w:after="160" w:line="259" w:lineRule="auto"/>
        <w:rPr>
          <w:sz w:val="24"/>
          <w:szCs w:val="24"/>
        </w:rPr>
      </w:pPr>
      <w:r w:rsidRPr="00A86D75">
        <w:rPr>
          <w:sz w:val="24"/>
          <w:szCs w:val="24"/>
        </w:rPr>
        <w:t xml:space="preserve">Represent the interests of its members, the Water </w:t>
      </w:r>
      <w:r w:rsidR="00247A9E">
        <w:rPr>
          <w:sz w:val="24"/>
          <w:szCs w:val="24"/>
        </w:rPr>
        <w:t xml:space="preserve">Users </w:t>
      </w:r>
      <w:r w:rsidRPr="00A86D75">
        <w:rPr>
          <w:sz w:val="24"/>
          <w:szCs w:val="24"/>
        </w:rPr>
        <w:t>Committees</w:t>
      </w:r>
      <w:r w:rsidR="00247A9E">
        <w:rPr>
          <w:sz w:val="24"/>
          <w:szCs w:val="24"/>
        </w:rPr>
        <w:t>/Boards</w:t>
      </w:r>
      <w:r w:rsidRPr="00A86D75">
        <w:rPr>
          <w:sz w:val="24"/>
          <w:szCs w:val="24"/>
        </w:rPr>
        <w:t xml:space="preserve">. </w:t>
      </w:r>
    </w:p>
    <w:p w14:paraId="27C41BDE" w14:textId="16B6BF9B" w:rsidR="009A4113" w:rsidRPr="00A86D75" w:rsidRDefault="009A4113" w:rsidP="00CC0E22">
      <w:pPr>
        <w:pStyle w:val="ListParagraph"/>
        <w:numPr>
          <w:ilvl w:val="0"/>
          <w:numId w:val="30"/>
        </w:numPr>
        <w:spacing w:after="160" w:line="259" w:lineRule="auto"/>
        <w:rPr>
          <w:sz w:val="24"/>
          <w:szCs w:val="24"/>
        </w:rPr>
      </w:pPr>
      <w:r w:rsidRPr="00A86D75">
        <w:rPr>
          <w:sz w:val="24"/>
          <w:szCs w:val="24"/>
        </w:rPr>
        <w:t>Communication link between RWS</w:t>
      </w:r>
      <w:r w:rsidR="00247A9E">
        <w:rPr>
          <w:sz w:val="24"/>
          <w:szCs w:val="24"/>
        </w:rPr>
        <w:t>R</w:t>
      </w:r>
      <w:r w:rsidRPr="00A86D75">
        <w:rPr>
          <w:sz w:val="24"/>
          <w:szCs w:val="24"/>
        </w:rPr>
        <w:t xml:space="preserve">C and the district local governments </w:t>
      </w:r>
    </w:p>
    <w:p w14:paraId="296DD48A" w14:textId="7BE15713" w:rsidR="009A4113" w:rsidRPr="00A86D75" w:rsidRDefault="009A4113" w:rsidP="00CC0E22">
      <w:pPr>
        <w:pStyle w:val="ListParagraph"/>
        <w:numPr>
          <w:ilvl w:val="0"/>
          <w:numId w:val="30"/>
        </w:numPr>
        <w:spacing w:after="160" w:line="259" w:lineRule="auto"/>
        <w:rPr>
          <w:sz w:val="24"/>
          <w:szCs w:val="24"/>
        </w:rPr>
      </w:pPr>
      <w:r w:rsidRPr="00A86D75">
        <w:rPr>
          <w:sz w:val="24"/>
          <w:szCs w:val="24"/>
        </w:rPr>
        <w:t>Participate in Regional Board and RWS</w:t>
      </w:r>
      <w:r w:rsidR="00247A9E">
        <w:rPr>
          <w:sz w:val="24"/>
          <w:szCs w:val="24"/>
        </w:rPr>
        <w:t>R</w:t>
      </w:r>
      <w:r w:rsidRPr="00A86D75">
        <w:rPr>
          <w:sz w:val="24"/>
          <w:szCs w:val="24"/>
        </w:rPr>
        <w:t xml:space="preserve">C meetings whenever required </w:t>
      </w:r>
    </w:p>
    <w:p w14:paraId="757F7125" w14:textId="77777777" w:rsidR="009A4113" w:rsidRPr="00A86D75" w:rsidRDefault="009A4113" w:rsidP="00CC0E22">
      <w:pPr>
        <w:pStyle w:val="ListParagraph"/>
        <w:numPr>
          <w:ilvl w:val="0"/>
          <w:numId w:val="30"/>
        </w:numPr>
        <w:spacing w:after="160" w:line="259" w:lineRule="auto"/>
        <w:rPr>
          <w:sz w:val="24"/>
          <w:szCs w:val="24"/>
        </w:rPr>
      </w:pPr>
      <w:r w:rsidRPr="00A86D75">
        <w:rPr>
          <w:sz w:val="24"/>
          <w:szCs w:val="24"/>
        </w:rPr>
        <w:t xml:space="preserve">Lobby for O&amp;M support to district local governments </w:t>
      </w:r>
    </w:p>
    <w:p w14:paraId="35248F6E" w14:textId="0235904B" w:rsidR="009A4113" w:rsidRPr="00A86D75" w:rsidRDefault="009A4113" w:rsidP="00CC0E22">
      <w:pPr>
        <w:pStyle w:val="ListParagraph"/>
        <w:numPr>
          <w:ilvl w:val="0"/>
          <w:numId w:val="30"/>
        </w:numPr>
        <w:spacing w:after="160" w:line="259" w:lineRule="auto"/>
        <w:rPr>
          <w:sz w:val="24"/>
          <w:szCs w:val="24"/>
        </w:rPr>
      </w:pPr>
      <w:r w:rsidRPr="00A86D75">
        <w:rPr>
          <w:sz w:val="24"/>
          <w:szCs w:val="24"/>
        </w:rPr>
        <w:t xml:space="preserve">Participate in </w:t>
      </w:r>
      <w:r w:rsidR="00F6325C">
        <w:rPr>
          <w:sz w:val="24"/>
          <w:szCs w:val="24"/>
        </w:rPr>
        <w:t>Inter District Meetings (IDMs) /</w:t>
      </w:r>
      <w:r w:rsidRPr="00A86D75">
        <w:rPr>
          <w:sz w:val="24"/>
          <w:szCs w:val="24"/>
        </w:rPr>
        <w:t xml:space="preserve">Regional Rural Water Coordination Committee meetings, </w:t>
      </w:r>
    </w:p>
    <w:p w14:paraId="569F3385" w14:textId="77777777" w:rsidR="009A4113" w:rsidRPr="00A86D75" w:rsidRDefault="009A4113" w:rsidP="00CC0E22">
      <w:pPr>
        <w:pStyle w:val="ListParagraph"/>
        <w:numPr>
          <w:ilvl w:val="0"/>
          <w:numId w:val="30"/>
        </w:numPr>
        <w:spacing w:after="160" w:line="259" w:lineRule="auto"/>
        <w:rPr>
          <w:sz w:val="24"/>
          <w:szCs w:val="24"/>
        </w:rPr>
      </w:pPr>
      <w:r w:rsidRPr="00A86D75">
        <w:rPr>
          <w:sz w:val="24"/>
          <w:szCs w:val="24"/>
        </w:rPr>
        <w:t>Provide feedback on performance of ASP</w:t>
      </w:r>
    </w:p>
    <w:p w14:paraId="348856E0" w14:textId="5BED370E" w:rsidR="009A4113" w:rsidRPr="00A86D75" w:rsidRDefault="009A4113" w:rsidP="00CC0E22">
      <w:pPr>
        <w:pStyle w:val="ListParagraph"/>
        <w:numPr>
          <w:ilvl w:val="0"/>
          <w:numId w:val="30"/>
        </w:numPr>
        <w:spacing w:after="160" w:line="259" w:lineRule="auto"/>
        <w:rPr>
          <w:sz w:val="24"/>
          <w:szCs w:val="24"/>
        </w:rPr>
      </w:pPr>
      <w:r w:rsidRPr="00A86D75">
        <w:rPr>
          <w:sz w:val="24"/>
          <w:szCs w:val="24"/>
        </w:rPr>
        <w:t>Carry out Monitoring and Evaluation of O&amp;M</w:t>
      </w:r>
      <w:r w:rsidR="00F6325C">
        <w:rPr>
          <w:sz w:val="24"/>
          <w:szCs w:val="24"/>
        </w:rPr>
        <w:t xml:space="preserve"> activities</w:t>
      </w:r>
      <w:r w:rsidRPr="00A86D75">
        <w:rPr>
          <w:sz w:val="24"/>
          <w:szCs w:val="24"/>
        </w:rPr>
        <w:t xml:space="preserve">, </w:t>
      </w:r>
    </w:p>
    <w:p w14:paraId="6C77D604" w14:textId="77777777" w:rsidR="009A4113" w:rsidRPr="00A86D75" w:rsidRDefault="009A4113" w:rsidP="00CC0E22">
      <w:pPr>
        <w:pStyle w:val="ListParagraph"/>
        <w:numPr>
          <w:ilvl w:val="0"/>
          <w:numId w:val="30"/>
        </w:numPr>
        <w:spacing w:after="160" w:line="259" w:lineRule="auto"/>
        <w:rPr>
          <w:sz w:val="24"/>
          <w:szCs w:val="24"/>
        </w:rPr>
      </w:pPr>
      <w:r w:rsidRPr="00A86D75">
        <w:rPr>
          <w:sz w:val="24"/>
          <w:szCs w:val="24"/>
        </w:rPr>
        <w:t>Receive and comment on Audit Reports and Action</w:t>
      </w:r>
    </w:p>
    <w:p w14:paraId="47F43DCD" w14:textId="3F2CAD70" w:rsidR="001E7976" w:rsidRDefault="009B6189" w:rsidP="00563D20">
      <w:pPr>
        <w:pStyle w:val="Heading2"/>
      </w:pPr>
      <w:bookmarkStart w:id="25" w:name="_Toc71617784"/>
      <w:r>
        <w:t>3.</w:t>
      </w:r>
      <w:r w:rsidR="009A4113">
        <w:t>8</w:t>
      </w:r>
      <w:r>
        <w:t xml:space="preserve"> </w:t>
      </w:r>
      <w:r w:rsidR="00563D20">
        <w:tab/>
      </w:r>
      <w:r>
        <w:t>District Water Supply Service Board composition</w:t>
      </w:r>
      <w:bookmarkEnd w:id="25"/>
    </w:p>
    <w:p w14:paraId="7FF3B431" w14:textId="6AF4F796" w:rsidR="001E7976" w:rsidRDefault="00AD1FFA" w:rsidP="00AD1FFA">
      <w:pPr>
        <w:jc w:val="both"/>
        <w:rPr>
          <w:sz w:val="24"/>
          <w:szCs w:val="24"/>
        </w:rPr>
      </w:pPr>
      <w:r>
        <w:rPr>
          <w:sz w:val="24"/>
          <w:szCs w:val="24"/>
        </w:rPr>
        <w:t xml:space="preserve">The District Council shall approve the Members of the DWSSB. </w:t>
      </w:r>
      <w:r w:rsidR="009B6189">
        <w:rPr>
          <w:sz w:val="24"/>
          <w:szCs w:val="24"/>
        </w:rPr>
        <w:t xml:space="preserve">District WSSB is </w:t>
      </w:r>
      <w:r w:rsidR="00053427">
        <w:rPr>
          <w:sz w:val="24"/>
          <w:szCs w:val="24"/>
        </w:rPr>
        <w:t xml:space="preserve">7 </w:t>
      </w:r>
      <w:r w:rsidR="009B6189">
        <w:rPr>
          <w:sz w:val="24"/>
          <w:szCs w:val="24"/>
        </w:rPr>
        <w:t xml:space="preserve">members </w:t>
      </w:r>
      <w:r w:rsidR="007110FF">
        <w:rPr>
          <w:sz w:val="24"/>
          <w:szCs w:val="24"/>
        </w:rPr>
        <w:t>comprising the</w:t>
      </w:r>
      <w:r w:rsidR="009B6189">
        <w:rPr>
          <w:sz w:val="24"/>
          <w:szCs w:val="24"/>
        </w:rPr>
        <w:t xml:space="preserve"> following: </w:t>
      </w:r>
    </w:p>
    <w:p w14:paraId="4354AA05" w14:textId="45C1CADA" w:rsidR="001E7976" w:rsidRDefault="009B6189" w:rsidP="00727BD7">
      <w:pPr>
        <w:spacing w:line="240" w:lineRule="auto"/>
        <w:jc w:val="both"/>
        <w:rPr>
          <w:sz w:val="24"/>
          <w:szCs w:val="24"/>
        </w:rPr>
      </w:pPr>
      <w:r>
        <w:rPr>
          <w:sz w:val="24"/>
          <w:szCs w:val="24"/>
        </w:rPr>
        <w:t xml:space="preserve">i) </w:t>
      </w:r>
      <w:r w:rsidR="003047AC">
        <w:rPr>
          <w:sz w:val="24"/>
          <w:szCs w:val="24"/>
        </w:rPr>
        <w:t xml:space="preserve"> Three (</w:t>
      </w:r>
      <w:r w:rsidR="00135551">
        <w:rPr>
          <w:sz w:val="24"/>
          <w:szCs w:val="24"/>
        </w:rPr>
        <w:t>3) Community</w:t>
      </w:r>
      <w:r w:rsidR="003047AC">
        <w:rPr>
          <w:sz w:val="24"/>
          <w:szCs w:val="24"/>
        </w:rPr>
        <w:t xml:space="preserve"> members</w:t>
      </w:r>
      <w:r w:rsidR="00934B46">
        <w:rPr>
          <w:sz w:val="24"/>
          <w:szCs w:val="24"/>
        </w:rPr>
        <w:t xml:space="preserve">. These will be nominated from among the community representatives at the sub county WSSB. </w:t>
      </w:r>
      <w:r w:rsidR="00BF6FFA" w:rsidRPr="002012D4">
        <w:rPr>
          <w:sz w:val="24"/>
          <w:szCs w:val="24"/>
        </w:rPr>
        <w:t xml:space="preserve">The </w:t>
      </w:r>
      <w:r w:rsidR="002012D4">
        <w:rPr>
          <w:sz w:val="24"/>
          <w:szCs w:val="24"/>
        </w:rPr>
        <w:t>DWO</w:t>
      </w:r>
      <w:r w:rsidR="00BF6FFA" w:rsidRPr="002012D4">
        <w:rPr>
          <w:sz w:val="24"/>
          <w:szCs w:val="24"/>
        </w:rPr>
        <w:t xml:space="preserve"> will convene</w:t>
      </w:r>
      <w:r w:rsidR="00FF4C90" w:rsidRPr="002012D4">
        <w:rPr>
          <w:sz w:val="24"/>
          <w:szCs w:val="24"/>
        </w:rPr>
        <w:t xml:space="preserve"> a</w:t>
      </w:r>
      <w:r w:rsidR="005574AD">
        <w:rPr>
          <w:sz w:val="24"/>
          <w:szCs w:val="24"/>
        </w:rPr>
        <w:t xml:space="preserve"> meeting of </w:t>
      </w:r>
      <w:r w:rsidR="00BF6FFA" w:rsidRPr="002012D4">
        <w:rPr>
          <w:sz w:val="24"/>
          <w:szCs w:val="24"/>
        </w:rPr>
        <w:t xml:space="preserve">Sub County WSSBs, during which three community representatives will be nominated to join the </w:t>
      </w:r>
      <w:r w:rsidR="00B43E50">
        <w:rPr>
          <w:sz w:val="24"/>
          <w:szCs w:val="24"/>
        </w:rPr>
        <w:t>D</w:t>
      </w:r>
      <w:r w:rsidR="00BF6FFA" w:rsidRPr="002012D4">
        <w:rPr>
          <w:sz w:val="24"/>
          <w:szCs w:val="24"/>
        </w:rPr>
        <w:t xml:space="preserve">istrict WSSB. </w:t>
      </w:r>
      <w:r w:rsidR="00934B46" w:rsidRPr="00BF6FFA">
        <w:rPr>
          <w:sz w:val="24"/>
          <w:szCs w:val="24"/>
          <w:highlight w:val="yellow"/>
        </w:rPr>
        <w:t xml:space="preserve">  </w:t>
      </w:r>
      <w:r w:rsidR="003047AC" w:rsidRPr="00BF6FFA">
        <w:rPr>
          <w:sz w:val="24"/>
          <w:szCs w:val="24"/>
          <w:highlight w:val="yellow"/>
        </w:rPr>
        <w:t xml:space="preserve"> </w:t>
      </w:r>
      <w:r w:rsidRPr="00BF6FFA">
        <w:rPr>
          <w:sz w:val="24"/>
          <w:szCs w:val="24"/>
          <w:highlight w:val="yellow"/>
        </w:rPr>
        <w:t xml:space="preserve"> </w:t>
      </w:r>
    </w:p>
    <w:p w14:paraId="220B6327" w14:textId="368FD727" w:rsidR="001E7976" w:rsidRDefault="009B6189" w:rsidP="00727BD7">
      <w:pPr>
        <w:spacing w:line="240" w:lineRule="auto"/>
        <w:jc w:val="both"/>
        <w:rPr>
          <w:sz w:val="24"/>
          <w:szCs w:val="24"/>
        </w:rPr>
      </w:pPr>
      <w:r>
        <w:rPr>
          <w:sz w:val="24"/>
          <w:szCs w:val="24"/>
        </w:rPr>
        <w:t xml:space="preserve">ii) </w:t>
      </w:r>
      <w:r w:rsidR="00B55733">
        <w:rPr>
          <w:sz w:val="24"/>
          <w:szCs w:val="24"/>
        </w:rPr>
        <w:t>The DWO</w:t>
      </w:r>
      <w:r w:rsidR="003D6508">
        <w:rPr>
          <w:sz w:val="24"/>
          <w:szCs w:val="24"/>
        </w:rPr>
        <w:t xml:space="preserve"> </w:t>
      </w:r>
    </w:p>
    <w:p w14:paraId="3143E8D9" w14:textId="71A35627" w:rsidR="001E7976" w:rsidRDefault="009B6189" w:rsidP="00727BD7">
      <w:pPr>
        <w:spacing w:line="240" w:lineRule="auto"/>
        <w:jc w:val="both"/>
        <w:rPr>
          <w:sz w:val="24"/>
          <w:szCs w:val="24"/>
        </w:rPr>
      </w:pPr>
      <w:r>
        <w:rPr>
          <w:sz w:val="24"/>
          <w:szCs w:val="24"/>
        </w:rPr>
        <w:t xml:space="preserve">iii)  </w:t>
      </w:r>
      <w:r w:rsidRPr="002012D4">
        <w:rPr>
          <w:sz w:val="24"/>
          <w:szCs w:val="24"/>
        </w:rPr>
        <w:t>One representative of Institutions (schools, health facilities, prisons or businesses)</w:t>
      </w:r>
      <w:r w:rsidR="00193871" w:rsidRPr="002012D4">
        <w:rPr>
          <w:sz w:val="24"/>
          <w:szCs w:val="24"/>
        </w:rPr>
        <w:t>. The representativ</w:t>
      </w:r>
      <w:r w:rsidR="000C3F63">
        <w:rPr>
          <w:sz w:val="24"/>
          <w:szCs w:val="24"/>
        </w:rPr>
        <w:t>e will be nominated from the DW</w:t>
      </w:r>
      <w:r w:rsidR="00193871" w:rsidRPr="002012D4">
        <w:rPr>
          <w:sz w:val="24"/>
          <w:szCs w:val="24"/>
        </w:rPr>
        <w:t>SCC</w:t>
      </w:r>
      <w:r w:rsidR="002012D4">
        <w:rPr>
          <w:sz w:val="24"/>
          <w:szCs w:val="24"/>
        </w:rPr>
        <w:t>.</w:t>
      </w:r>
      <w:r w:rsidRPr="002012D4">
        <w:rPr>
          <w:sz w:val="24"/>
          <w:szCs w:val="24"/>
        </w:rPr>
        <w:t xml:space="preserve"> </w:t>
      </w:r>
    </w:p>
    <w:p w14:paraId="4D04A8A2" w14:textId="05E1A58B" w:rsidR="001D2CDC" w:rsidRDefault="001D2CDC" w:rsidP="00727BD7">
      <w:pPr>
        <w:spacing w:line="240" w:lineRule="auto"/>
        <w:jc w:val="both"/>
        <w:rPr>
          <w:sz w:val="24"/>
          <w:szCs w:val="24"/>
        </w:rPr>
      </w:pPr>
      <w:r>
        <w:rPr>
          <w:sz w:val="24"/>
          <w:szCs w:val="24"/>
        </w:rPr>
        <w:t>iv) One member representing the Special Interest Groups</w:t>
      </w:r>
    </w:p>
    <w:p w14:paraId="4ADBEC14" w14:textId="77777777" w:rsidR="00F32D27" w:rsidRDefault="00135551" w:rsidP="00727BD7">
      <w:pPr>
        <w:spacing w:line="240" w:lineRule="auto"/>
        <w:jc w:val="both"/>
        <w:rPr>
          <w:sz w:val="24"/>
          <w:szCs w:val="24"/>
        </w:rPr>
      </w:pPr>
      <w:r>
        <w:rPr>
          <w:sz w:val="24"/>
          <w:szCs w:val="24"/>
        </w:rPr>
        <w:t>i</w:t>
      </w:r>
      <w:r w:rsidR="009B6189">
        <w:rPr>
          <w:sz w:val="24"/>
          <w:szCs w:val="24"/>
        </w:rPr>
        <w:t>v)</w:t>
      </w:r>
      <w:r w:rsidR="001D2CDC">
        <w:rPr>
          <w:sz w:val="24"/>
          <w:szCs w:val="24"/>
        </w:rPr>
        <w:t xml:space="preserve"> </w:t>
      </w:r>
      <w:r w:rsidR="009B6189">
        <w:rPr>
          <w:sz w:val="24"/>
          <w:szCs w:val="24"/>
        </w:rPr>
        <w:t xml:space="preserve"> </w:t>
      </w:r>
      <w:r w:rsidR="00F32D27">
        <w:rPr>
          <w:sz w:val="24"/>
          <w:szCs w:val="24"/>
        </w:rPr>
        <w:t>Secretary for Works or Health</w:t>
      </w:r>
    </w:p>
    <w:p w14:paraId="15489A29" w14:textId="15ED3688" w:rsidR="001E7976" w:rsidRDefault="00F32D27" w:rsidP="00727BD7">
      <w:pPr>
        <w:spacing w:line="240" w:lineRule="auto"/>
        <w:jc w:val="both"/>
        <w:rPr>
          <w:sz w:val="24"/>
          <w:szCs w:val="24"/>
        </w:rPr>
      </w:pPr>
      <w:r>
        <w:rPr>
          <w:sz w:val="24"/>
          <w:szCs w:val="24"/>
        </w:rPr>
        <w:t xml:space="preserve">v) </w:t>
      </w:r>
      <w:r w:rsidR="009B6189">
        <w:rPr>
          <w:sz w:val="24"/>
          <w:szCs w:val="24"/>
        </w:rPr>
        <w:t xml:space="preserve">One </w:t>
      </w:r>
      <w:r>
        <w:rPr>
          <w:sz w:val="24"/>
          <w:szCs w:val="24"/>
        </w:rPr>
        <w:t xml:space="preserve">WASH </w:t>
      </w:r>
      <w:r w:rsidR="00365092">
        <w:rPr>
          <w:sz w:val="24"/>
          <w:szCs w:val="24"/>
        </w:rPr>
        <w:t>NGO, o</w:t>
      </w:r>
      <w:r w:rsidR="009B6189">
        <w:rPr>
          <w:sz w:val="24"/>
          <w:szCs w:val="24"/>
        </w:rPr>
        <w:t xml:space="preserve">ne Member of Parliament and the RDC will be ex officials to the DWSSB. </w:t>
      </w:r>
      <w:r w:rsidR="002012D4">
        <w:rPr>
          <w:sz w:val="24"/>
          <w:szCs w:val="24"/>
        </w:rPr>
        <w:t>The NG</w:t>
      </w:r>
      <w:r w:rsidR="000C3F63">
        <w:rPr>
          <w:sz w:val="24"/>
          <w:szCs w:val="24"/>
        </w:rPr>
        <w:t>O will be nominated from the DW</w:t>
      </w:r>
      <w:r w:rsidR="002012D4">
        <w:rPr>
          <w:sz w:val="24"/>
          <w:szCs w:val="24"/>
        </w:rPr>
        <w:t>SCC.</w:t>
      </w:r>
    </w:p>
    <w:p w14:paraId="185B0579" w14:textId="0BB20817" w:rsidR="00AD33BF" w:rsidRPr="00647253" w:rsidRDefault="00647253" w:rsidP="00647253">
      <w:pPr>
        <w:pStyle w:val="Heading3"/>
        <w:rPr>
          <w:b w:val="0"/>
          <w:sz w:val="24"/>
          <w:szCs w:val="24"/>
        </w:rPr>
      </w:pPr>
      <w:bookmarkStart w:id="26" w:name="_Toc71617785"/>
      <w:r w:rsidRPr="00647253">
        <w:rPr>
          <w:b w:val="0"/>
          <w:sz w:val="24"/>
          <w:szCs w:val="24"/>
        </w:rPr>
        <w:t>3.8.1</w:t>
      </w:r>
      <w:r w:rsidRPr="00647253">
        <w:rPr>
          <w:b w:val="0"/>
          <w:sz w:val="24"/>
          <w:szCs w:val="24"/>
        </w:rPr>
        <w:tab/>
      </w:r>
      <w:r w:rsidR="00AD33BF" w:rsidRPr="00647253">
        <w:rPr>
          <w:b w:val="0"/>
          <w:sz w:val="24"/>
          <w:szCs w:val="24"/>
        </w:rPr>
        <w:t>Process of Formulating the DWSSB</w:t>
      </w:r>
      <w:bookmarkEnd w:id="26"/>
    </w:p>
    <w:p w14:paraId="1D4EDBC2" w14:textId="59B186D8" w:rsidR="001E7976" w:rsidRDefault="0003558D" w:rsidP="00727BD7">
      <w:pPr>
        <w:spacing w:line="240" w:lineRule="auto"/>
        <w:jc w:val="both"/>
        <w:rPr>
          <w:sz w:val="24"/>
          <w:szCs w:val="24"/>
        </w:rPr>
      </w:pPr>
      <w:r w:rsidRPr="00F32D27">
        <w:rPr>
          <w:sz w:val="24"/>
          <w:szCs w:val="24"/>
        </w:rPr>
        <w:t xml:space="preserve">All the </w:t>
      </w:r>
      <w:r w:rsidR="009B6189" w:rsidRPr="00F32D27">
        <w:rPr>
          <w:sz w:val="24"/>
          <w:szCs w:val="24"/>
        </w:rPr>
        <w:t xml:space="preserve">members of </w:t>
      </w:r>
      <w:r w:rsidR="00610947" w:rsidRPr="00F32D27">
        <w:rPr>
          <w:sz w:val="24"/>
          <w:szCs w:val="24"/>
        </w:rPr>
        <w:t>the DWSSB</w:t>
      </w:r>
      <w:r w:rsidR="009B6189" w:rsidRPr="00F32D27">
        <w:rPr>
          <w:sz w:val="24"/>
          <w:szCs w:val="24"/>
        </w:rPr>
        <w:t xml:space="preserve"> </w:t>
      </w:r>
      <w:r w:rsidR="006F7EFA" w:rsidRPr="00F32D27">
        <w:rPr>
          <w:sz w:val="24"/>
          <w:szCs w:val="24"/>
        </w:rPr>
        <w:t xml:space="preserve">shall be </w:t>
      </w:r>
      <w:r w:rsidR="009B6189" w:rsidRPr="00F32D27">
        <w:rPr>
          <w:sz w:val="24"/>
          <w:szCs w:val="24"/>
        </w:rPr>
        <w:t>nominated by the District Council and approved by the Director DWD.</w:t>
      </w:r>
      <w:r w:rsidR="009B6189">
        <w:rPr>
          <w:sz w:val="24"/>
          <w:szCs w:val="24"/>
        </w:rPr>
        <w:t xml:space="preserve"> </w:t>
      </w:r>
    </w:p>
    <w:p w14:paraId="748B94FD" w14:textId="06A1D8F1" w:rsidR="006F7EFA" w:rsidRDefault="00913E0D" w:rsidP="00727BD7">
      <w:pPr>
        <w:spacing w:line="240" w:lineRule="auto"/>
        <w:jc w:val="both"/>
        <w:rPr>
          <w:sz w:val="24"/>
          <w:szCs w:val="24"/>
        </w:rPr>
      </w:pPr>
      <w:r w:rsidRPr="00A8636C">
        <w:rPr>
          <w:b/>
          <w:sz w:val="24"/>
          <w:szCs w:val="24"/>
        </w:rPr>
        <w:t>Role of the District Council</w:t>
      </w:r>
      <w:r>
        <w:rPr>
          <w:sz w:val="24"/>
          <w:szCs w:val="24"/>
        </w:rPr>
        <w:t xml:space="preserve">: </w:t>
      </w:r>
      <w:r w:rsidR="006451EA">
        <w:rPr>
          <w:sz w:val="24"/>
          <w:szCs w:val="24"/>
        </w:rPr>
        <w:t xml:space="preserve">The Secretary for Works and </w:t>
      </w:r>
      <w:r w:rsidR="00B862E6">
        <w:rPr>
          <w:sz w:val="24"/>
          <w:szCs w:val="24"/>
        </w:rPr>
        <w:t>Technical</w:t>
      </w:r>
      <w:r w:rsidR="006451EA">
        <w:rPr>
          <w:sz w:val="24"/>
          <w:szCs w:val="24"/>
        </w:rPr>
        <w:t xml:space="preserve"> Services will </w:t>
      </w:r>
      <w:r w:rsidR="00192173">
        <w:rPr>
          <w:sz w:val="24"/>
          <w:szCs w:val="24"/>
        </w:rPr>
        <w:t xml:space="preserve">present to the </w:t>
      </w:r>
      <w:r w:rsidR="00DF271D">
        <w:rPr>
          <w:sz w:val="24"/>
          <w:szCs w:val="24"/>
        </w:rPr>
        <w:t>District Council Members</w:t>
      </w:r>
      <w:r w:rsidR="00192173">
        <w:rPr>
          <w:sz w:val="24"/>
          <w:szCs w:val="24"/>
        </w:rPr>
        <w:t>,</w:t>
      </w:r>
      <w:r w:rsidR="00DF271D">
        <w:rPr>
          <w:sz w:val="24"/>
          <w:szCs w:val="24"/>
        </w:rPr>
        <w:t xml:space="preserve"> </w:t>
      </w:r>
      <w:r w:rsidR="00A8138E">
        <w:rPr>
          <w:sz w:val="24"/>
          <w:szCs w:val="24"/>
        </w:rPr>
        <w:t>names</w:t>
      </w:r>
      <w:r w:rsidR="00192173">
        <w:rPr>
          <w:sz w:val="24"/>
          <w:szCs w:val="24"/>
        </w:rPr>
        <w:t xml:space="preserve"> of the community representatives and a representative of institutions. </w:t>
      </w:r>
      <w:r w:rsidR="003652F7">
        <w:rPr>
          <w:sz w:val="24"/>
          <w:szCs w:val="24"/>
        </w:rPr>
        <w:t>These will</w:t>
      </w:r>
      <w:r w:rsidR="00A8138E">
        <w:rPr>
          <w:sz w:val="24"/>
          <w:szCs w:val="24"/>
        </w:rPr>
        <w:t xml:space="preserve"> be vetted and </w:t>
      </w:r>
      <w:r w:rsidR="001966C3">
        <w:rPr>
          <w:sz w:val="24"/>
          <w:szCs w:val="24"/>
        </w:rPr>
        <w:t xml:space="preserve">passed by the </w:t>
      </w:r>
      <w:r w:rsidR="002B229B">
        <w:rPr>
          <w:sz w:val="24"/>
          <w:szCs w:val="24"/>
        </w:rPr>
        <w:t>District Council. The CAO</w:t>
      </w:r>
      <w:r w:rsidR="00D07CDF">
        <w:rPr>
          <w:sz w:val="24"/>
          <w:szCs w:val="24"/>
        </w:rPr>
        <w:t xml:space="preserve"> will write appointment letters upon confirmation of the list by the District Council. </w:t>
      </w:r>
      <w:r w:rsidR="005309F1">
        <w:rPr>
          <w:sz w:val="24"/>
          <w:szCs w:val="24"/>
        </w:rPr>
        <w:t>The NGO ex official</w:t>
      </w:r>
      <w:r w:rsidR="000C3F63">
        <w:rPr>
          <w:sz w:val="24"/>
          <w:szCs w:val="24"/>
        </w:rPr>
        <w:t xml:space="preserve"> will be nominated by the DWS</w:t>
      </w:r>
      <w:r w:rsidR="008135A6">
        <w:rPr>
          <w:sz w:val="24"/>
          <w:szCs w:val="24"/>
        </w:rPr>
        <w:t>CC</w:t>
      </w:r>
      <w:r w:rsidR="003652F7">
        <w:rPr>
          <w:sz w:val="24"/>
          <w:szCs w:val="24"/>
        </w:rPr>
        <w:t xml:space="preserve"> and</w:t>
      </w:r>
      <w:r w:rsidR="005309F1">
        <w:rPr>
          <w:sz w:val="24"/>
          <w:szCs w:val="24"/>
        </w:rPr>
        <w:t xml:space="preserve"> the MP will be nominated by the DEC. </w:t>
      </w:r>
    </w:p>
    <w:p w14:paraId="3A5FA679" w14:textId="0C7D6D9F" w:rsidR="00FF4C90" w:rsidRPr="00193871" w:rsidRDefault="006F7EFA" w:rsidP="00FF4C90">
      <w:pPr>
        <w:spacing w:line="240" w:lineRule="auto"/>
        <w:jc w:val="both"/>
        <w:rPr>
          <w:sz w:val="24"/>
          <w:szCs w:val="24"/>
        </w:rPr>
      </w:pPr>
      <w:r w:rsidRPr="00A8636C">
        <w:rPr>
          <w:b/>
          <w:sz w:val="24"/>
          <w:szCs w:val="24"/>
        </w:rPr>
        <w:t xml:space="preserve">Board Chair: </w:t>
      </w:r>
      <w:r w:rsidR="00FF4C90" w:rsidRPr="00193871">
        <w:rPr>
          <w:sz w:val="24"/>
          <w:szCs w:val="24"/>
        </w:rPr>
        <w:t xml:space="preserve">The Chairperson shall be </w:t>
      </w:r>
      <w:r w:rsidR="008135A6">
        <w:rPr>
          <w:sz w:val="24"/>
          <w:szCs w:val="24"/>
        </w:rPr>
        <w:t xml:space="preserve">a water user </w:t>
      </w:r>
      <w:r w:rsidR="00FF4C90" w:rsidRPr="00193871">
        <w:rPr>
          <w:sz w:val="24"/>
          <w:szCs w:val="24"/>
        </w:rPr>
        <w:t xml:space="preserve">elected from within the DWSSB by members themselves. </w:t>
      </w:r>
    </w:p>
    <w:p w14:paraId="5E2F322B" w14:textId="46C891F5" w:rsidR="006F7EFA" w:rsidRPr="00193871" w:rsidRDefault="006F7EFA" w:rsidP="006F7EFA">
      <w:pPr>
        <w:pStyle w:val="CommentText"/>
        <w:rPr>
          <w:sz w:val="24"/>
          <w:szCs w:val="24"/>
        </w:rPr>
      </w:pPr>
      <w:r w:rsidRPr="00A8636C">
        <w:rPr>
          <w:b/>
          <w:sz w:val="24"/>
          <w:szCs w:val="24"/>
        </w:rPr>
        <w:t xml:space="preserve">Board secretary: </w:t>
      </w:r>
      <w:r w:rsidRPr="00193871">
        <w:rPr>
          <w:sz w:val="24"/>
          <w:szCs w:val="24"/>
        </w:rPr>
        <w:t xml:space="preserve">The DWO, who is </w:t>
      </w:r>
      <w:r w:rsidR="00E57405" w:rsidRPr="00193871">
        <w:rPr>
          <w:sz w:val="24"/>
          <w:szCs w:val="24"/>
        </w:rPr>
        <w:t>also the representative of the CAO</w:t>
      </w:r>
      <w:r w:rsidR="00FF4C90" w:rsidRPr="00193871">
        <w:rPr>
          <w:sz w:val="24"/>
          <w:szCs w:val="24"/>
        </w:rPr>
        <w:t>, shall</w:t>
      </w:r>
      <w:r w:rsidRPr="00193871">
        <w:rPr>
          <w:sz w:val="24"/>
          <w:szCs w:val="24"/>
        </w:rPr>
        <w:t xml:space="preserve"> be the Board Secretary and will provide technical guidance</w:t>
      </w:r>
      <w:r w:rsidR="00FF4C90" w:rsidRPr="00193871">
        <w:rPr>
          <w:sz w:val="24"/>
          <w:szCs w:val="24"/>
        </w:rPr>
        <w:t xml:space="preserve"> to the Board</w:t>
      </w:r>
      <w:r w:rsidRPr="00193871">
        <w:rPr>
          <w:sz w:val="24"/>
          <w:szCs w:val="24"/>
        </w:rPr>
        <w:t xml:space="preserve">. </w:t>
      </w:r>
    </w:p>
    <w:p w14:paraId="4BCA8B19" w14:textId="6F99AF1F" w:rsidR="001E7976" w:rsidRPr="00563D20" w:rsidRDefault="00563D20" w:rsidP="00563D20">
      <w:pPr>
        <w:pStyle w:val="Heading3"/>
        <w:rPr>
          <w:b w:val="0"/>
          <w:sz w:val="24"/>
          <w:szCs w:val="24"/>
        </w:rPr>
      </w:pPr>
      <w:bookmarkStart w:id="27" w:name="_Toc71617786"/>
      <w:r w:rsidRPr="00563D20">
        <w:rPr>
          <w:b w:val="0"/>
          <w:sz w:val="24"/>
          <w:szCs w:val="24"/>
        </w:rPr>
        <w:t>3.</w:t>
      </w:r>
      <w:r w:rsidR="009A4113">
        <w:rPr>
          <w:b w:val="0"/>
          <w:sz w:val="24"/>
          <w:szCs w:val="24"/>
        </w:rPr>
        <w:t>8</w:t>
      </w:r>
      <w:r w:rsidR="00647253">
        <w:rPr>
          <w:b w:val="0"/>
          <w:sz w:val="24"/>
          <w:szCs w:val="24"/>
        </w:rPr>
        <w:t>.2</w:t>
      </w:r>
      <w:r w:rsidRPr="00563D20">
        <w:rPr>
          <w:b w:val="0"/>
          <w:sz w:val="24"/>
          <w:szCs w:val="24"/>
        </w:rPr>
        <w:tab/>
      </w:r>
      <w:r w:rsidR="009B6189" w:rsidRPr="00563D20">
        <w:rPr>
          <w:b w:val="0"/>
          <w:sz w:val="24"/>
          <w:szCs w:val="24"/>
        </w:rPr>
        <w:t>Roles of the District WSSB</w:t>
      </w:r>
      <w:bookmarkEnd w:id="27"/>
    </w:p>
    <w:p w14:paraId="34471693" w14:textId="08FBA67E" w:rsidR="001E7976" w:rsidRDefault="009B6189">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Procures an ASP to carry out O&amp;M for all the Water sources using </w:t>
      </w:r>
      <w:r w:rsidR="00287092">
        <w:rPr>
          <w:color w:val="000000"/>
          <w:sz w:val="24"/>
          <w:szCs w:val="24"/>
        </w:rPr>
        <w:t xml:space="preserve">Procurement &amp; Disposal Unit (PDU) of the District or at Regional level following </w:t>
      </w:r>
      <w:r>
        <w:rPr>
          <w:color w:val="000000"/>
          <w:sz w:val="24"/>
          <w:szCs w:val="24"/>
        </w:rPr>
        <w:t xml:space="preserve">the GoU procurement guidelines. </w:t>
      </w:r>
    </w:p>
    <w:p w14:paraId="2639CCBC" w14:textId="77777777" w:rsidR="001E7976" w:rsidRDefault="009B6189">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Contract the ASP on a performance- based contract.  </w:t>
      </w:r>
    </w:p>
    <w:p w14:paraId="12701F24" w14:textId="392EE353" w:rsidR="001E7976" w:rsidRDefault="009B6189">
      <w:pPr>
        <w:numPr>
          <w:ilvl w:val="0"/>
          <w:numId w:val="2"/>
        </w:numPr>
        <w:pBdr>
          <w:top w:val="nil"/>
          <w:left w:val="nil"/>
          <w:bottom w:val="nil"/>
          <w:right w:val="nil"/>
          <w:between w:val="nil"/>
        </w:pBdr>
        <w:spacing w:after="0"/>
        <w:jc w:val="both"/>
        <w:rPr>
          <w:color w:val="000000"/>
          <w:sz w:val="24"/>
          <w:szCs w:val="24"/>
        </w:rPr>
      </w:pPr>
      <w:r>
        <w:rPr>
          <w:color w:val="000000"/>
          <w:sz w:val="24"/>
          <w:szCs w:val="24"/>
        </w:rPr>
        <w:t>Approves work</w:t>
      </w:r>
      <w:r w:rsidR="004C63B0">
        <w:rPr>
          <w:color w:val="000000"/>
          <w:sz w:val="24"/>
          <w:szCs w:val="24"/>
        </w:rPr>
        <w:t>-</w:t>
      </w:r>
      <w:r>
        <w:rPr>
          <w:color w:val="000000"/>
          <w:sz w:val="24"/>
          <w:szCs w:val="24"/>
        </w:rPr>
        <w:t xml:space="preserve">plans and reports submitted by the ASP </w:t>
      </w:r>
    </w:p>
    <w:p w14:paraId="72676F8F" w14:textId="77777777" w:rsidR="001E7976" w:rsidRDefault="009B6189">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Monitor and oversee activities of the ASP. </w:t>
      </w:r>
    </w:p>
    <w:p w14:paraId="052FA5BB" w14:textId="776F9220" w:rsidR="001E7976" w:rsidRDefault="009B6189">
      <w:pPr>
        <w:numPr>
          <w:ilvl w:val="0"/>
          <w:numId w:val="2"/>
        </w:numPr>
        <w:pBdr>
          <w:top w:val="nil"/>
          <w:left w:val="nil"/>
          <w:bottom w:val="nil"/>
          <w:right w:val="nil"/>
          <w:between w:val="nil"/>
        </w:pBdr>
        <w:spacing w:after="0"/>
        <w:jc w:val="both"/>
        <w:rPr>
          <w:color w:val="000000"/>
          <w:sz w:val="24"/>
          <w:szCs w:val="24"/>
        </w:rPr>
      </w:pPr>
      <w:r>
        <w:rPr>
          <w:color w:val="000000"/>
          <w:sz w:val="24"/>
          <w:szCs w:val="24"/>
        </w:rPr>
        <w:t>Recruit the Liaison Office</w:t>
      </w:r>
      <w:r w:rsidR="00CD5460">
        <w:rPr>
          <w:color w:val="000000"/>
          <w:sz w:val="24"/>
          <w:szCs w:val="24"/>
        </w:rPr>
        <w:t xml:space="preserve"> or adopts the </w:t>
      </w:r>
      <w:r w:rsidR="00260EFD">
        <w:rPr>
          <w:color w:val="000000"/>
          <w:sz w:val="24"/>
          <w:szCs w:val="24"/>
        </w:rPr>
        <w:t>Borehole Maintenance Technician (</w:t>
      </w:r>
      <w:r w:rsidR="00CD5460">
        <w:rPr>
          <w:color w:val="000000"/>
          <w:sz w:val="24"/>
          <w:szCs w:val="24"/>
        </w:rPr>
        <w:t>BMT</w:t>
      </w:r>
      <w:r w:rsidR="00260EFD">
        <w:rPr>
          <w:color w:val="000000"/>
          <w:sz w:val="24"/>
          <w:szCs w:val="24"/>
        </w:rPr>
        <w:t>)</w:t>
      </w:r>
      <w:r w:rsidR="00CD5460">
        <w:rPr>
          <w:color w:val="000000"/>
          <w:sz w:val="24"/>
          <w:szCs w:val="24"/>
        </w:rPr>
        <w:t xml:space="preserve"> who will be seconded by the District Service Commission</w:t>
      </w:r>
      <w:r>
        <w:rPr>
          <w:color w:val="000000"/>
          <w:sz w:val="24"/>
          <w:szCs w:val="24"/>
        </w:rPr>
        <w:t xml:space="preserve">. </w:t>
      </w:r>
    </w:p>
    <w:p w14:paraId="0FF5B640" w14:textId="77777777" w:rsidR="001E7976" w:rsidRDefault="009B6189">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Convene and hold annual review meetings (forum) </w:t>
      </w:r>
    </w:p>
    <w:p w14:paraId="605D7B62" w14:textId="77777777" w:rsidR="001E7976" w:rsidRDefault="009B6189">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Appoint external auditors. </w:t>
      </w:r>
    </w:p>
    <w:p w14:paraId="7D533909" w14:textId="77777777" w:rsidR="001E7976" w:rsidRDefault="009B6189">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Review and approve or comment upon all reports submitted by the ASP </w:t>
      </w:r>
    </w:p>
    <w:p w14:paraId="7CC017AF" w14:textId="77777777" w:rsidR="001E7976" w:rsidRDefault="009B6189">
      <w:pPr>
        <w:numPr>
          <w:ilvl w:val="0"/>
          <w:numId w:val="2"/>
        </w:numPr>
        <w:pBdr>
          <w:top w:val="nil"/>
          <w:left w:val="nil"/>
          <w:bottom w:val="nil"/>
          <w:right w:val="nil"/>
          <w:between w:val="nil"/>
        </w:pBdr>
        <w:jc w:val="both"/>
        <w:rPr>
          <w:color w:val="000000"/>
          <w:sz w:val="24"/>
          <w:szCs w:val="24"/>
        </w:rPr>
      </w:pPr>
      <w:r>
        <w:rPr>
          <w:color w:val="000000"/>
          <w:sz w:val="24"/>
          <w:szCs w:val="24"/>
        </w:rPr>
        <w:t>Submitting reports to the district Local council and to District water &amp; sanitation forum</w:t>
      </w:r>
    </w:p>
    <w:p w14:paraId="705999DE" w14:textId="2B779921" w:rsidR="001E7976" w:rsidRDefault="009B6189" w:rsidP="00563D20">
      <w:pPr>
        <w:pStyle w:val="Heading2"/>
      </w:pPr>
      <w:bookmarkStart w:id="28" w:name="_Toc71617787"/>
      <w:r>
        <w:t>3.</w:t>
      </w:r>
      <w:r w:rsidR="009A4113">
        <w:t>9</w:t>
      </w:r>
      <w:r>
        <w:t xml:space="preserve"> </w:t>
      </w:r>
      <w:r w:rsidR="00563D20">
        <w:tab/>
      </w:r>
      <w:r>
        <w:t>Sub county WSSB composition</w:t>
      </w:r>
      <w:bookmarkEnd w:id="28"/>
      <w:r>
        <w:t xml:space="preserve"> </w:t>
      </w:r>
    </w:p>
    <w:p w14:paraId="3870DF3F" w14:textId="48A423D8" w:rsidR="001E7976" w:rsidRDefault="009B6189">
      <w:pPr>
        <w:spacing w:after="160"/>
        <w:jc w:val="both"/>
        <w:rPr>
          <w:sz w:val="24"/>
          <w:szCs w:val="24"/>
        </w:rPr>
      </w:pPr>
      <w:r>
        <w:rPr>
          <w:sz w:val="24"/>
          <w:szCs w:val="24"/>
        </w:rPr>
        <w:t xml:space="preserve">The SCWSSB </w:t>
      </w:r>
      <w:r w:rsidR="00EB6829">
        <w:rPr>
          <w:sz w:val="24"/>
          <w:szCs w:val="24"/>
        </w:rPr>
        <w:t>shall</w:t>
      </w:r>
      <w:r w:rsidR="00352AD3">
        <w:rPr>
          <w:sz w:val="24"/>
          <w:szCs w:val="24"/>
        </w:rPr>
        <w:t xml:space="preserve"> </w:t>
      </w:r>
      <w:r w:rsidR="00EB6829">
        <w:rPr>
          <w:sz w:val="24"/>
          <w:szCs w:val="24"/>
        </w:rPr>
        <w:t xml:space="preserve">comprise </w:t>
      </w:r>
      <w:r w:rsidR="00CD5460">
        <w:rPr>
          <w:sz w:val="24"/>
          <w:szCs w:val="24"/>
        </w:rPr>
        <w:t xml:space="preserve">Five </w:t>
      </w:r>
      <w:r w:rsidR="00193871">
        <w:rPr>
          <w:sz w:val="24"/>
          <w:szCs w:val="24"/>
        </w:rPr>
        <w:t>(</w:t>
      </w:r>
      <w:r w:rsidR="00CD5460">
        <w:rPr>
          <w:sz w:val="24"/>
          <w:szCs w:val="24"/>
        </w:rPr>
        <w:t>5</w:t>
      </w:r>
      <w:r w:rsidR="00193871">
        <w:rPr>
          <w:sz w:val="24"/>
          <w:szCs w:val="24"/>
        </w:rPr>
        <w:t>)</w:t>
      </w:r>
      <w:r w:rsidR="00352AD3">
        <w:rPr>
          <w:sz w:val="24"/>
          <w:szCs w:val="24"/>
        </w:rPr>
        <w:t xml:space="preserve"> members</w:t>
      </w:r>
      <w:r w:rsidR="00696F32">
        <w:rPr>
          <w:sz w:val="24"/>
          <w:szCs w:val="24"/>
        </w:rPr>
        <w:t xml:space="preserve">. Each Sub County or Town council as a lower local Government will establish </w:t>
      </w:r>
      <w:r w:rsidR="00A77637">
        <w:rPr>
          <w:sz w:val="24"/>
          <w:szCs w:val="24"/>
        </w:rPr>
        <w:t xml:space="preserve">a WSSB of </w:t>
      </w:r>
      <w:r w:rsidR="00DD4DF4">
        <w:rPr>
          <w:sz w:val="24"/>
          <w:szCs w:val="24"/>
        </w:rPr>
        <w:t>five (</w:t>
      </w:r>
      <w:r w:rsidR="00CD5460">
        <w:rPr>
          <w:sz w:val="24"/>
          <w:szCs w:val="24"/>
        </w:rPr>
        <w:t>5</w:t>
      </w:r>
      <w:r w:rsidR="00DD4DF4">
        <w:rPr>
          <w:sz w:val="24"/>
          <w:szCs w:val="24"/>
        </w:rPr>
        <w:t>)</w:t>
      </w:r>
      <w:r w:rsidR="00CD5460">
        <w:rPr>
          <w:sz w:val="24"/>
          <w:szCs w:val="24"/>
        </w:rPr>
        <w:t xml:space="preserve"> </w:t>
      </w:r>
      <w:r w:rsidR="00260EFD">
        <w:rPr>
          <w:sz w:val="24"/>
          <w:szCs w:val="24"/>
        </w:rPr>
        <w:t>m</w:t>
      </w:r>
      <w:r w:rsidR="00A77637">
        <w:rPr>
          <w:sz w:val="24"/>
          <w:szCs w:val="24"/>
        </w:rPr>
        <w:t xml:space="preserve">embers as follows; </w:t>
      </w:r>
    </w:p>
    <w:p w14:paraId="5D3148A1" w14:textId="171977EB" w:rsidR="001E7976" w:rsidRDefault="009B6189">
      <w:pPr>
        <w:spacing w:after="160"/>
        <w:jc w:val="both"/>
        <w:rPr>
          <w:sz w:val="24"/>
          <w:szCs w:val="24"/>
        </w:rPr>
      </w:pPr>
      <w:r>
        <w:rPr>
          <w:sz w:val="24"/>
          <w:szCs w:val="24"/>
        </w:rPr>
        <w:t xml:space="preserve">i) </w:t>
      </w:r>
      <w:r w:rsidR="00260EFD">
        <w:rPr>
          <w:sz w:val="24"/>
          <w:szCs w:val="24"/>
        </w:rPr>
        <w:t xml:space="preserve">Three </w:t>
      </w:r>
      <w:r>
        <w:rPr>
          <w:sz w:val="24"/>
          <w:szCs w:val="24"/>
        </w:rPr>
        <w:t xml:space="preserve">members, </w:t>
      </w:r>
      <w:r w:rsidR="00524C08">
        <w:rPr>
          <w:sz w:val="24"/>
          <w:szCs w:val="24"/>
        </w:rPr>
        <w:t xml:space="preserve">nominated from Water users in the Sub County </w:t>
      </w:r>
      <w:r>
        <w:rPr>
          <w:sz w:val="24"/>
          <w:szCs w:val="24"/>
        </w:rPr>
        <w:t xml:space="preserve"> </w:t>
      </w:r>
    </w:p>
    <w:p w14:paraId="46BC3309" w14:textId="4190A597" w:rsidR="001E7976" w:rsidRDefault="009B6189">
      <w:pPr>
        <w:spacing w:after="160"/>
        <w:jc w:val="both"/>
        <w:rPr>
          <w:sz w:val="24"/>
          <w:szCs w:val="24"/>
        </w:rPr>
      </w:pPr>
      <w:r>
        <w:rPr>
          <w:sz w:val="24"/>
          <w:szCs w:val="24"/>
        </w:rPr>
        <w:t xml:space="preserve">ii) One representative of </w:t>
      </w:r>
      <w:r w:rsidR="00193871">
        <w:rPr>
          <w:sz w:val="24"/>
          <w:szCs w:val="24"/>
        </w:rPr>
        <w:t>i</w:t>
      </w:r>
      <w:r>
        <w:rPr>
          <w:sz w:val="24"/>
          <w:szCs w:val="24"/>
        </w:rPr>
        <w:t>nstitutions</w:t>
      </w:r>
      <w:r w:rsidR="008A793D">
        <w:rPr>
          <w:sz w:val="24"/>
          <w:szCs w:val="24"/>
        </w:rPr>
        <w:t xml:space="preserve">, nominated by members of the </w:t>
      </w:r>
      <w:r w:rsidR="00260EFD">
        <w:rPr>
          <w:sz w:val="24"/>
          <w:szCs w:val="24"/>
        </w:rPr>
        <w:t>Sub- county Technical Planning Committee</w:t>
      </w:r>
      <w:r>
        <w:rPr>
          <w:sz w:val="24"/>
          <w:szCs w:val="24"/>
        </w:rPr>
        <w:t xml:space="preserve"> </w:t>
      </w:r>
    </w:p>
    <w:p w14:paraId="66F9F353" w14:textId="77777777" w:rsidR="00260EFD" w:rsidRDefault="009B6189">
      <w:pPr>
        <w:spacing w:after="160"/>
        <w:jc w:val="both"/>
        <w:rPr>
          <w:sz w:val="24"/>
          <w:szCs w:val="24"/>
        </w:rPr>
      </w:pPr>
      <w:r>
        <w:rPr>
          <w:sz w:val="24"/>
          <w:szCs w:val="24"/>
        </w:rPr>
        <w:t xml:space="preserve">iii) </w:t>
      </w:r>
      <w:r w:rsidR="00260EFD">
        <w:rPr>
          <w:sz w:val="24"/>
          <w:szCs w:val="24"/>
        </w:rPr>
        <w:t>CDO or HA,</w:t>
      </w:r>
    </w:p>
    <w:p w14:paraId="3CFEC559" w14:textId="36193A93" w:rsidR="001E7976" w:rsidRDefault="00260EFD">
      <w:pPr>
        <w:spacing w:after="160"/>
        <w:jc w:val="both"/>
        <w:rPr>
          <w:sz w:val="24"/>
          <w:szCs w:val="24"/>
        </w:rPr>
      </w:pPr>
      <w:r>
        <w:rPr>
          <w:sz w:val="24"/>
          <w:szCs w:val="24"/>
        </w:rPr>
        <w:t>iv) Ex-officials including the Liaison officer, a representative of an NGO operating in the respective S/C and the Secretary of Works or Health</w:t>
      </w:r>
    </w:p>
    <w:p w14:paraId="29FBF414" w14:textId="27F7D58E" w:rsidR="00057982" w:rsidRDefault="00057982">
      <w:pPr>
        <w:spacing w:after="160"/>
        <w:jc w:val="both"/>
        <w:rPr>
          <w:sz w:val="24"/>
          <w:szCs w:val="24"/>
        </w:rPr>
      </w:pPr>
      <w:r>
        <w:rPr>
          <w:sz w:val="24"/>
          <w:szCs w:val="24"/>
        </w:rPr>
        <w:t xml:space="preserve">The SCWSSB members will be </w:t>
      </w:r>
      <w:r w:rsidR="00E54F23">
        <w:rPr>
          <w:sz w:val="24"/>
          <w:szCs w:val="24"/>
        </w:rPr>
        <w:t>selecte</w:t>
      </w:r>
      <w:r w:rsidR="00260EFD">
        <w:rPr>
          <w:sz w:val="24"/>
          <w:szCs w:val="24"/>
        </w:rPr>
        <w:t>d at the sub-county forum for WU</w:t>
      </w:r>
      <w:r w:rsidR="00E54F23">
        <w:rPr>
          <w:sz w:val="24"/>
          <w:szCs w:val="24"/>
        </w:rPr>
        <w:t xml:space="preserve">Cs and approved by the Sub-county council. </w:t>
      </w:r>
    </w:p>
    <w:p w14:paraId="4D616475" w14:textId="25E9D5FC" w:rsidR="001E7976" w:rsidRPr="00563D20" w:rsidRDefault="00563D20" w:rsidP="00563D20">
      <w:pPr>
        <w:pStyle w:val="Heading3"/>
        <w:rPr>
          <w:b w:val="0"/>
          <w:sz w:val="24"/>
          <w:szCs w:val="24"/>
        </w:rPr>
      </w:pPr>
      <w:bookmarkStart w:id="29" w:name="_Toc71617788"/>
      <w:r w:rsidRPr="00563D20">
        <w:rPr>
          <w:b w:val="0"/>
          <w:sz w:val="24"/>
          <w:szCs w:val="24"/>
        </w:rPr>
        <w:t>3.</w:t>
      </w:r>
      <w:r w:rsidR="009A4113">
        <w:rPr>
          <w:b w:val="0"/>
          <w:sz w:val="24"/>
          <w:szCs w:val="24"/>
        </w:rPr>
        <w:t>9</w:t>
      </w:r>
      <w:r w:rsidRPr="00563D20">
        <w:rPr>
          <w:b w:val="0"/>
          <w:sz w:val="24"/>
          <w:szCs w:val="24"/>
        </w:rPr>
        <w:t>.1</w:t>
      </w:r>
      <w:r w:rsidRPr="00563D20">
        <w:rPr>
          <w:b w:val="0"/>
          <w:sz w:val="24"/>
          <w:szCs w:val="24"/>
        </w:rPr>
        <w:tab/>
      </w:r>
      <w:r w:rsidR="009B6189" w:rsidRPr="00563D20">
        <w:rPr>
          <w:b w:val="0"/>
          <w:sz w:val="24"/>
          <w:szCs w:val="24"/>
        </w:rPr>
        <w:t>Roles of the SCWSSB</w:t>
      </w:r>
      <w:bookmarkEnd w:id="29"/>
    </w:p>
    <w:p w14:paraId="2C57BC90" w14:textId="77777777" w:rsidR="001E7976" w:rsidRDefault="009B6189">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Monitor and oversee activities of the ASP and ASP staff i.e. HPMs/SO. </w:t>
      </w:r>
    </w:p>
    <w:p w14:paraId="3CE9B4E8" w14:textId="77777777" w:rsidR="001E7976" w:rsidRDefault="009B6189">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Coordinate with the Liaison Officer. </w:t>
      </w:r>
    </w:p>
    <w:p w14:paraId="6CCE04E4" w14:textId="77777777" w:rsidR="001E7976" w:rsidRDefault="009B6189">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Attend quarterly review meetings/ forum. </w:t>
      </w:r>
    </w:p>
    <w:p w14:paraId="369E8C26" w14:textId="50B411C4" w:rsidR="001E7976" w:rsidRDefault="009B6189">
      <w:pPr>
        <w:numPr>
          <w:ilvl w:val="0"/>
          <w:numId w:val="3"/>
        </w:numPr>
        <w:pBdr>
          <w:top w:val="nil"/>
          <w:left w:val="nil"/>
          <w:bottom w:val="nil"/>
          <w:right w:val="nil"/>
          <w:between w:val="nil"/>
        </w:pBdr>
        <w:spacing w:after="0"/>
        <w:jc w:val="both"/>
        <w:rPr>
          <w:color w:val="000000"/>
          <w:sz w:val="24"/>
          <w:szCs w:val="24"/>
        </w:rPr>
      </w:pPr>
      <w:r>
        <w:rPr>
          <w:color w:val="000000"/>
          <w:sz w:val="24"/>
          <w:szCs w:val="24"/>
        </w:rPr>
        <w:t>Disburses allowances for the respective W</w:t>
      </w:r>
      <w:r w:rsidR="00A144F3">
        <w:rPr>
          <w:color w:val="000000"/>
          <w:sz w:val="24"/>
          <w:szCs w:val="24"/>
        </w:rPr>
        <w:t>UCs</w:t>
      </w:r>
      <w:r>
        <w:rPr>
          <w:color w:val="000000"/>
          <w:sz w:val="24"/>
          <w:szCs w:val="24"/>
        </w:rPr>
        <w:t xml:space="preserve"> (on a quarterly basis)</w:t>
      </w:r>
    </w:p>
    <w:p w14:paraId="7B73683D" w14:textId="607C87E9" w:rsidR="001E7976" w:rsidRDefault="009B6189">
      <w:pPr>
        <w:numPr>
          <w:ilvl w:val="0"/>
          <w:numId w:val="3"/>
        </w:numPr>
        <w:pBdr>
          <w:top w:val="nil"/>
          <w:left w:val="nil"/>
          <w:bottom w:val="nil"/>
          <w:right w:val="nil"/>
          <w:between w:val="nil"/>
        </w:pBdr>
        <w:spacing w:after="0"/>
        <w:jc w:val="both"/>
        <w:rPr>
          <w:color w:val="000000"/>
          <w:sz w:val="24"/>
          <w:szCs w:val="24"/>
        </w:rPr>
      </w:pPr>
      <w:r>
        <w:rPr>
          <w:color w:val="000000"/>
          <w:sz w:val="24"/>
          <w:szCs w:val="24"/>
        </w:rPr>
        <w:t>Oversees all W</w:t>
      </w:r>
      <w:r w:rsidR="00A144F3">
        <w:rPr>
          <w:color w:val="000000"/>
          <w:sz w:val="24"/>
          <w:szCs w:val="24"/>
        </w:rPr>
        <w:t>UCs</w:t>
      </w:r>
      <w:r>
        <w:rPr>
          <w:color w:val="000000"/>
          <w:sz w:val="24"/>
          <w:szCs w:val="24"/>
        </w:rPr>
        <w:t>.</w:t>
      </w:r>
    </w:p>
    <w:p w14:paraId="1572F595" w14:textId="77777777" w:rsidR="001E7976" w:rsidRDefault="009B6189">
      <w:pPr>
        <w:numPr>
          <w:ilvl w:val="0"/>
          <w:numId w:val="3"/>
        </w:numPr>
        <w:pBdr>
          <w:top w:val="nil"/>
          <w:left w:val="nil"/>
          <w:bottom w:val="nil"/>
          <w:right w:val="nil"/>
          <w:between w:val="nil"/>
        </w:pBdr>
        <w:spacing w:after="0"/>
        <w:jc w:val="both"/>
        <w:rPr>
          <w:color w:val="000000"/>
          <w:sz w:val="24"/>
          <w:szCs w:val="24"/>
        </w:rPr>
      </w:pPr>
      <w:r>
        <w:rPr>
          <w:color w:val="000000"/>
          <w:sz w:val="24"/>
          <w:szCs w:val="24"/>
        </w:rPr>
        <w:t>Provide for security of the assets</w:t>
      </w:r>
    </w:p>
    <w:p w14:paraId="5EB44B3F" w14:textId="0EE6CF05" w:rsidR="00602AC6" w:rsidRDefault="009B6189" w:rsidP="00C05653">
      <w:pPr>
        <w:numPr>
          <w:ilvl w:val="0"/>
          <w:numId w:val="3"/>
        </w:numPr>
        <w:pBdr>
          <w:top w:val="nil"/>
          <w:left w:val="nil"/>
          <w:bottom w:val="nil"/>
          <w:right w:val="nil"/>
          <w:between w:val="nil"/>
        </w:pBdr>
        <w:spacing w:after="0"/>
        <w:jc w:val="both"/>
        <w:rPr>
          <w:color w:val="000000"/>
          <w:sz w:val="24"/>
          <w:szCs w:val="24"/>
        </w:rPr>
      </w:pPr>
      <w:r>
        <w:rPr>
          <w:color w:val="000000"/>
          <w:sz w:val="24"/>
          <w:szCs w:val="24"/>
        </w:rPr>
        <w:t>Facilitate conflict resolution &amp; management and resolve issues which are not resolved at WSC levels.</w:t>
      </w:r>
    </w:p>
    <w:p w14:paraId="47A0A35F" w14:textId="3D05FCEB" w:rsidR="00A5552E" w:rsidRDefault="00A5552E" w:rsidP="00C05653">
      <w:pPr>
        <w:numPr>
          <w:ilvl w:val="0"/>
          <w:numId w:val="3"/>
        </w:numPr>
        <w:pBdr>
          <w:top w:val="nil"/>
          <w:left w:val="nil"/>
          <w:bottom w:val="nil"/>
          <w:right w:val="nil"/>
          <w:between w:val="nil"/>
        </w:pBdr>
        <w:spacing w:after="0"/>
        <w:jc w:val="both"/>
        <w:rPr>
          <w:color w:val="000000"/>
          <w:sz w:val="24"/>
          <w:szCs w:val="24"/>
        </w:rPr>
      </w:pPr>
      <w:r>
        <w:rPr>
          <w:color w:val="000000"/>
          <w:sz w:val="24"/>
          <w:szCs w:val="24"/>
        </w:rPr>
        <w:t>Review water source requests from communities</w:t>
      </w:r>
      <w:r w:rsidR="004D674D">
        <w:rPr>
          <w:color w:val="000000"/>
          <w:sz w:val="24"/>
          <w:szCs w:val="24"/>
        </w:rPr>
        <w:t xml:space="preserve"> and prepare priority list for submission to council</w:t>
      </w:r>
    </w:p>
    <w:p w14:paraId="29C4A348" w14:textId="231F1697" w:rsidR="004D674D" w:rsidRDefault="004D674D" w:rsidP="00C05653">
      <w:pPr>
        <w:numPr>
          <w:ilvl w:val="0"/>
          <w:numId w:val="3"/>
        </w:numPr>
        <w:pBdr>
          <w:top w:val="nil"/>
          <w:left w:val="nil"/>
          <w:bottom w:val="nil"/>
          <w:right w:val="nil"/>
          <w:between w:val="nil"/>
        </w:pBdr>
        <w:spacing w:after="0"/>
        <w:jc w:val="both"/>
        <w:rPr>
          <w:color w:val="000000"/>
          <w:sz w:val="24"/>
          <w:szCs w:val="24"/>
        </w:rPr>
      </w:pPr>
      <w:r>
        <w:rPr>
          <w:color w:val="000000"/>
          <w:sz w:val="24"/>
          <w:szCs w:val="24"/>
        </w:rPr>
        <w:t>Prepare and submit quarterly reports to DWSSB</w:t>
      </w:r>
    </w:p>
    <w:p w14:paraId="271A5FFA" w14:textId="77777777" w:rsidR="00A144F3" w:rsidRDefault="00A144F3" w:rsidP="00A144F3">
      <w:pPr>
        <w:pBdr>
          <w:top w:val="nil"/>
          <w:left w:val="nil"/>
          <w:bottom w:val="nil"/>
          <w:right w:val="nil"/>
          <w:between w:val="nil"/>
        </w:pBdr>
        <w:spacing w:after="0"/>
        <w:jc w:val="both"/>
        <w:rPr>
          <w:color w:val="000000"/>
          <w:sz w:val="24"/>
          <w:szCs w:val="24"/>
        </w:rPr>
      </w:pPr>
    </w:p>
    <w:p w14:paraId="39E0B025" w14:textId="77777777" w:rsidR="00A144F3" w:rsidRDefault="00A144F3" w:rsidP="00A144F3">
      <w:pPr>
        <w:pBdr>
          <w:top w:val="nil"/>
          <w:left w:val="nil"/>
          <w:bottom w:val="nil"/>
          <w:right w:val="nil"/>
          <w:between w:val="nil"/>
        </w:pBdr>
        <w:spacing w:after="0"/>
        <w:jc w:val="both"/>
        <w:rPr>
          <w:color w:val="000000"/>
          <w:sz w:val="24"/>
          <w:szCs w:val="24"/>
        </w:rPr>
      </w:pPr>
    </w:p>
    <w:p w14:paraId="52A938E7" w14:textId="518EEEAC" w:rsidR="00563D20" w:rsidRDefault="009B6189" w:rsidP="00563D20">
      <w:pPr>
        <w:pStyle w:val="Heading2"/>
      </w:pPr>
      <w:bookmarkStart w:id="30" w:name="_Toc71617789"/>
      <w:r>
        <w:t>3.</w:t>
      </w:r>
      <w:r w:rsidR="009A4113">
        <w:t>10</w:t>
      </w:r>
      <w:r w:rsidR="00563D20">
        <w:tab/>
      </w:r>
      <w:r>
        <w:t xml:space="preserve"> Governance and management structure</w:t>
      </w:r>
      <w:bookmarkEnd w:id="30"/>
      <w:r>
        <w:t xml:space="preserve">  </w:t>
      </w:r>
    </w:p>
    <w:p w14:paraId="28F2DE4A" w14:textId="77777777" w:rsidR="001E7976" w:rsidRDefault="001E7976">
      <w:pPr>
        <w:spacing w:after="0"/>
        <w:jc w:val="both"/>
        <w:rPr>
          <w:b/>
          <w:sz w:val="24"/>
          <w:szCs w:val="24"/>
        </w:rPr>
      </w:pPr>
    </w:p>
    <w:p w14:paraId="08468C29" w14:textId="1E2E5B50" w:rsidR="001E7976" w:rsidRDefault="00B227FF">
      <w:pPr>
        <w:spacing w:after="0"/>
        <w:jc w:val="both"/>
        <w:rPr>
          <w:b/>
          <w:sz w:val="24"/>
          <w:szCs w:val="24"/>
        </w:rPr>
      </w:pPr>
      <w:r>
        <w:rPr>
          <w:b/>
          <w:sz w:val="24"/>
          <w:szCs w:val="24"/>
        </w:rPr>
        <w:t>3.</w:t>
      </w:r>
      <w:r w:rsidR="002012D4">
        <w:rPr>
          <w:b/>
          <w:sz w:val="24"/>
          <w:szCs w:val="24"/>
        </w:rPr>
        <w:t>10</w:t>
      </w:r>
      <w:r>
        <w:rPr>
          <w:b/>
          <w:sz w:val="24"/>
          <w:szCs w:val="24"/>
        </w:rPr>
        <w:t xml:space="preserve">.1: </w:t>
      </w:r>
      <w:r w:rsidR="008A793D">
        <w:rPr>
          <w:b/>
          <w:sz w:val="24"/>
          <w:szCs w:val="24"/>
        </w:rPr>
        <w:t>Roles</w:t>
      </w:r>
      <w:r>
        <w:rPr>
          <w:b/>
          <w:sz w:val="24"/>
          <w:szCs w:val="24"/>
        </w:rPr>
        <w:t xml:space="preserve"> of the</w:t>
      </w:r>
      <w:r w:rsidR="008A793D">
        <w:rPr>
          <w:b/>
          <w:sz w:val="24"/>
          <w:szCs w:val="24"/>
        </w:rPr>
        <w:t xml:space="preserve"> members of</w:t>
      </w:r>
      <w:r>
        <w:rPr>
          <w:b/>
          <w:sz w:val="24"/>
          <w:szCs w:val="24"/>
        </w:rPr>
        <w:t xml:space="preserve"> DWSSB </w:t>
      </w:r>
    </w:p>
    <w:tbl>
      <w:tblPr>
        <w:tblStyle w:val="a"/>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2356"/>
        <w:gridCol w:w="6122"/>
      </w:tblGrid>
      <w:tr w:rsidR="001E7976" w14:paraId="2DA32BB5" w14:textId="77777777">
        <w:trPr>
          <w:trHeight w:val="416"/>
        </w:trPr>
        <w:tc>
          <w:tcPr>
            <w:tcW w:w="774" w:type="dxa"/>
            <w:shd w:val="clear" w:color="auto" w:fill="auto"/>
          </w:tcPr>
          <w:p w14:paraId="157BBB1E" w14:textId="77777777" w:rsidR="001E7976" w:rsidRDefault="009B6189">
            <w:pPr>
              <w:keepNext/>
              <w:keepLines/>
              <w:spacing w:before="200"/>
              <w:jc w:val="both"/>
              <w:rPr>
                <w:b/>
                <w:sz w:val="24"/>
                <w:szCs w:val="24"/>
              </w:rPr>
            </w:pPr>
            <w:r>
              <w:rPr>
                <w:b/>
                <w:sz w:val="24"/>
                <w:szCs w:val="24"/>
              </w:rPr>
              <w:t>S/NO</w:t>
            </w:r>
          </w:p>
        </w:tc>
        <w:tc>
          <w:tcPr>
            <w:tcW w:w="2356" w:type="dxa"/>
            <w:shd w:val="clear" w:color="auto" w:fill="auto"/>
          </w:tcPr>
          <w:p w14:paraId="46C6268B" w14:textId="77777777" w:rsidR="001E7976" w:rsidRDefault="009B6189">
            <w:pPr>
              <w:jc w:val="both"/>
              <w:rPr>
                <w:b/>
                <w:sz w:val="24"/>
                <w:szCs w:val="24"/>
              </w:rPr>
            </w:pPr>
            <w:r>
              <w:rPr>
                <w:b/>
                <w:sz w:val="24"/>
                <w:szCs w:val="24"/>
              </w:rPr>
              <w:t>BOARD MEMBERS</w:t>
            </w:r>
          </w:p>
        </w:tc>
        <w:tc>
          <w:tcPr>
            <w:tcW w:w="6122" w:type="dxa"/>
            <w:shd w:val="clear" w:color="auto" w:fill="auto"/>
          </w:tcPr>
          <w:p w14:paraId="3AC188A0" w14:textId="77777777" w:rsidR="001E7976" w:rsidRPr="00563D20" w:rsidRDefault="009B6189">
            <w:pPr>
              <w:spacing w:after="0"/>
              <w:ind w:left="720" w:hanging="360"/>
              <w:jc w:val="both"/>
              <w:rPr>
                <w:b/>
                <w:sz w:val="24"/>
                <w:szCs w:val="24"/>
              </w:rPr>
            </w:pPr>
            <w:r w:rsidRPr="00563D20">
              <w:rPr>
                <w:b/>
                <w:sz w:val="24"/>
                <w:szCs w:val="24"/>
              </w:rPr>
              <w:t>ROLES &amp; RESPONSIBILITIES</w:t>
            </w:r>
          </w:p>
        </w:tc>
      </w:tr>
      <w:tr w:rsidR="001E7976" w14:paraId="7E04B90A" w14:textId="77777777">
        <w:trPr>
          <w:trHeight w:val="1187"/>
        </w:trPr>
        <w:tc>
          <w:tcPr>
            <w:tcW w:w="774" w:type="dxa"/>
            <w:shd w:val="clear" w:color="auto" w:fill="auto"/>
          </w:tcPr>
          <w:p w14:paraId="67D08077" w14:textId="77777777" w:rsidR="001E7976" w:rsidRDefault="009B6189">
            <w:pPr>
              <w:keepNext/>
              <w:keepLines/>
              <w:spacing w:before="200"/>
              <w:jc w:val="both"/>
              <w:rPr>
                <w:b/>
                <w:sz w:val="24"/>
                <w:szCs w:val="24"/>
              </w:rPr>
            </w:pPr>
            <w:r>
              <w:rPr>
                <w:b/>
                <w:sz w:val="24"/>
                <w:szCs w:val="24"/>
              </w:rPr>
              <w:t>1</w:t>
            </w:r>
          </w:p>
        </w:tc>
        <w:tc>
          <w:tcPr>
            <w:tcW w:w="2356" w:type="dxa"/>
            <w:shd w:val="clear" w:color="auto" w:fill="auto"/>
          </w:tcPr>
          <w:p w14:paraId="44DD3A89" w14:textId="77777777" w:rsidR="001E7976" w:rsidRDefault="009B6189">
            <w:pPr>
              <w:jc w:val="both"/>
              <w:rPr>
                <w:b/>
                <w:sz w:val="24"/>
                <w:szCs w:val="24"/>
              </w:rPr>
            </w:pPr>
            <w:r>
              <w:rPr>
                <w:b/>
                <w:sz w:val="24"/>
                <w:szCs w:val="24"/>
              </w:rPr>
              <w:t xml:space="preserve">Chairperson </w:t>
            </w:r>
          </w:p>
        </w:tc>
        <w:tc>
          <w:tcPr>
            <w:tcW w:w="6122" w:type="dxa"/>
            <w:shd w:val="clear" w:color="auto" w:fill="auto"/>
          </w:tcPr>
          <w:p w14:paraId="761B636C" w14:textId="041DB0AA" w:rsidR="00B227FF" w:rsidRDefault="00B227FF">
            <w:pPr>
              <w:numPr>
                <w:ilvl w:val="0"/>
                <w:numId w:val="4"/>
              </w:numPr>
              <w:pBdr>
                <w:top w:val="nil"/>
                <w:left w:val="nil"/>
                <w:bottom w:val="nil"/>
                <w:right w:val="nil"/>
                <w:between w:val="nil"/>
              </w:pBdr>
              <w:spacing w:after="0"/>
              <w:jc w:val="both"/>
              <w:rPr>
                <w:color w:val="000000"/>
                <w:sz w:val="24"/>
                <w:szCs w:val="24"/>
              </w:rPr>
            </w:pPr>
            <w:r>
              <w:rPr>
                <w:color w:val="000000"/>
                <w:sz w:val="24"/>
                <w:szCs w:val="24"/>
              </w:rPr>
              <w:t>This wi</w:t>
            </w:r>
            <w:r w:rsidR="00766125">
              <w:rPr>
                <w:color w:val="000000"/>
                <w:sz w:val="24"/>
                <w:szCs w:val="24"/>
              </w:rPr>
              <w:t>l</w:t>
            </w:r>
            <w:r>
              <w:rPr>
                <w:color w:val="000000"/>
                <w:sz w:val="24"/>
                <w:szCs w:val="24"/>
              </w:rPr>
              <w:t>l be an elective position from the Members of the DWSSB. The chairperson and other executive members of the DWSSB will be elected for a term of office not exceeding three year</w:t>
            </w:r>
            <w:r w:rsidR="001D2CDC">
              <w:rPr>
                <w:color w:val="000000"/>
                <w:sz w:val="24"/>
                <w:szCs w:val="24"/>
              </w:rPr>
              <w:t>s</w:t>
            </w:r>
            <w:r>
              <w:rPr>
                <w:color w:val="000000"/>
                <w:sz w:val="24"/>
                <w:szCs w:val="24"/>
              </w:rPr>
              <w:t xml:space="preserve">. </w:t>
            </w:r>
            <w:r w:rsidR="00C223D6">
              <w:rPr>
                <w:color w:val="000000"/>
                <w:sz w:val="24"/>
                <w:szCs w:val="24"/>
              </w:rPr>
              <w:t xml:space="preserve">The CAO will preside over the first meeting and election of the </w:t>
            </w:r>
            <w:r w:rsidR="006F511C">
              <w:rPr>
                <w:color w:val="000000"/>
                <w:sz w:val="24"/>
                <w:szCs w:val="24"/>
              </w:rPr>
              <w:t>Executive</w:t>
            </w:r>
            <w:r w:rsidR="00C223D6">
              <w:rPr>
                <w:color w:val="000000"/>
                <w:sz w:val="24"/>
                <w:szCs w:val="24"/>
              </w:rPr>
              <w:t xml:space="preserve"> of the DWSSB </w:t>
            </w:r>
          </w:p>
          <w:p w14:paraId="13C21548" w14:textId="54BBDE42" w:rsidR="001E7976" w:rsidRDefault="00C223D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The Chairperson is the </w:t>
            </w:r>
            <w:r w:rsidR="001D2CDC">
              <w:rPr>
                <w:color w:val="000000"/>
                <w:sz w:val="24"/>
                <w:szCs w:val="24"/>
              </w:rPr>
              <w:t>o</w:t>
            </w:r>
            <w:r w:rsidR="009B6189">
              <w:rPr>
                <w:color w:val="000000"/>
                <w:sz w:val="24"/>
                <w:szCs w:val="24"/>
              </w:rPr>
              <w:t xml:space="preserve">verall </w:t>
            </w:r>
            <w:r>
              <w:rPr>
                <w:color w:val="000000"/>
                <w:sz w:val="24"/>
                <w:szCs w:val="24"/>
              </w:rPr>
              <w:t>manager</w:t>
            </w:r>
            <w:r w:rsidR="009B6189">
              <w:rPr>
                <w:color w:val="000000"/>
                <w:sz w:val="24"/>
                <w:szCs w:val="24"/>
              </w:rPr>
              <w:t xml:space="preserve"> of the </w:t>
            </w:r>
            <w:r>
              <w:rPr>
                <w:color w:val="000000"/>
                <w:sz w:val="24"/>
                <w:szCs w:val="24"/>
              </w:rPr>
              <w:t>DWSSB</w:t>
            </w:r>
          </w:p>
          <w:p w14:paraId="17B72621" w14:textId="77777777" w:rsidR="001E7976" w:rsidRPr="00563D20" w:rsidRDefault="009B6189">
            <w:pPr>
              <w:numPr>
                <w:ilvl w:val="0"/>
                <w:numId w:val="4"/>
              </w:numPr>
              <w:pBdr>
                <w:top w:val="nil"/>
                <w:left w:val="nil"/>
                <w:bottom w:val="nil"/>
                <w:right w:val="nil"/>
                <w:between w:val="nil"/>
              </w:pBdr>
              <w:spacing w:after="0"/>
              <w:jc w:val="both"/>
              <w:rPr>
                <w:color w:val="000000"/>
                <w:sz w:val="24"/>
                <w:szCs w:val="24"/>
              </w:rPr>
            </w:pPr>
            <w:r w:rsidRPr="00563D20">
              <w:rPr>
                <w:color w:val="000000"/>
                <w:sz w:val="24"/>
                <w:szCs w:val="24"/>
              </w:rPr>
              <w:t xml:space="preserve">Chairs the monthly meetings </w:t>
            </w:r>
          </w:p>
          <w:p w14:paraId="683E7197" w14:textId="565CE024" w:rsidR="001E7976" w:rsidRPr="00563D20" w:rsidRDefault="009B6189">
            <w:pPr>
              <w:numPr>
                <w:ilvl w:val="0"/>
                <w:numId w:val="4"/>
              </w:numPr>
              <w:pBdr>
                <w:top w:val="nil"/>
                <w:left w:val="nil"/>
                <w:bottom w:val="nil"/>
                <w:right w:val="nil"/>
                <w:between w:val="nil"/>
              </w:pBdr>
              <w:spacing w:after="0"/>
              <w:jc w:val="both"/>
              <w:rPr>
                <w:color w:val="000000"/>
                <w:sz w:val="24"/>
                <w:szCs w:val="24"/>
              </w:rPr>
            </w:pPr>
            <w:r w:rsidRPr="00563D20">
              <w:rPr>
                <w:color w:val="000000"/>
                <w:sz w:val="24"/>
                <w:szCs w:val="24"/>
              </w:rPr>
              <w:t xml:space="preserve">Co-signatory to </w:t>
            </w:r>
            <w:r w:rsidR="00EB6BB5">
              <w:rPr>
                <w:color w:val="000000"/>
                <w:sz w:val="24"/>
                <w:szCs w:val="24"/>
              </w:rPr>
              <w:t xml:space="preserve">Collection </w:t>
            </w:r>
            <w:r w:rsidRPr="00563D20">
              <w:rPr>
                <w:color w:val="000000"/>
                <w:sz w:val="24"/>
                <w:szCs w:val="24"/>
              </w:rPr>
              <w:t>bank account</w:t>
            </w:r>
          </w:p>
          <w:p w14:paraId="3E989123" w14:textId="77777777" w:rsidR="001E7976" w:rsidRDefault="009B6189">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Coordinates and represents the </w:t>
            </w:r>
            <w:r w:rsidR="00C223D6">
              <w:rPr>
                <w:color w:val="000000"/>
                <w:sz w:val="24"/>
                <w:szCs w:val="24"/>
              </w:rPr>
              <w:t>D</w:t>
            </w:r>
            <w:r>
              <w:rPr>
                <w:color w:val="000000"/>
                <w:sz w:val="24"/>
                <w:szCs w:val="24"/>
              </w:rPr>
              <w:t xml:space="preserve">WSSB with other government and non-government bodies at that level of operation </w:t>
            </w:r>
          </w:p>
        </w:tc>
      </w:tr>
      <w:tr w:rsidR="001E7976" w14:paraId="61AB30B0" w14:textId="77777777">
        <w:trPr>
          <w:trHeight w:val="1187"/>
        </w:trPr>
        <w:tc>
          <w:tcPr>
            <w:tcW w:w="774" w:type="dxa"/>
            <w:shd w:val="clear" w:color="auto" w:fill="auto"/>
          </w:tcPr>
          <w:p w14:paraId="163B9FDC" w14:textId="77777777" w:rsidR="001E7976" w:rsidRDefault="009B6189">
            <w:pPr>
              <w:keepNext/>
              <w:keepLines/>
              <w:spacing w:before="200"/>
              <w:jc w:val="both"/>
              <w:rPr>
                <w:b/>
                <w:sz w:val="24"/>
                <w:szCs w:val="24"/>
              </w:rPr>
            </w:pPr>
            <w:r>
              <w:rPr>
                <w:b/>
                <w:sz w:val="24"/>
                <w:szCs w:val="24"/>
              </w:rPr>
              <w:t>2</w:t>
            </w:r>
          </w:p>
        </w:tc>
        <w:tc>
          <w:tcPr>
            <w:tcW w:w="2356" w:type="dxa"/>
            <w:shd w:val="clear" w:color="auto" w:fill="auto"/>
          </w:tcPr>
          <w:p w14:paraId="08706BB4" w14:textId="77777777" w:rsidR="001E7976" w:rsidRDefault="009B6189">
            <w:pPr>
              <w:jc w:val="both"/>
              <w:rPr>
                <w:b/>
                <w:sz w:val="24"/>
                <w:szCs w:val="24"/>
              </w:rPr>
            </w:pPr>
            <w:r>
              <w:rPr>
                <w:b/>
                <w:sz w:val="24"/>
                <w:szCs w:val="24"/>
              </w:rPr>
              <w:t xml:space="preserve">Vice Chairperson </w:t>
            </w:r>
          </w:p>
        </w:tc>
        <w:tc>
          <w:tcPr>
            <w:tcW w:w="6122" w:type="dxa"/>
            <w:shd w:val="clear" w:color="auto" w:fill="auto"/>
          </w:tcPr>
          <w:p w14:paraId="5BE09562" w14:textId="464A7666" w:rsidR="001E7976" w:rsidRDefault="009B6189">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Provide support to the Chairperson in providing overall administration of the </w:t>
            </w:r>
            <w:r w:rsidR="00C223D6">
              <w:rPr>
                <w:color w:val="000000"/>
                <w:sz w:val="24"/>
                <w:szCs w:val="24"/>
              </w:rPr>
              <w:t>D</w:t>
            </w:r>
            <w:r>
              <w:rPr>
                <w:color w:val="000000"/>
                <w:sz w:val="24"/>
                <w:szCs w:val="24"/>
              </w:rPr>
              <w:t>WSSB</w:t>
            </w:r>
          </w:p>
          <w:p w14:paraId="51CFA4E5" w14:textId="31ACFA87" w:rsidR="001E7976" w:rsidRDefault="009B6189">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Supervise the members of the </w:t>
            </w:r>
            <w:r w:rsidR="00C223D6">
              <w:rPr>
                <w:color w:val="000000"/>
                <w:sz w:val="24"/>
                <w:szCs w:val="24"/>
              </w:rPr>
              <w:t>D</w:t>
            </w:r>
            <w:r>
              <w:rPr>
                <w:color w:val="000000"/>
                <w:sz w:val="24"/>
                <w:szCs w:val="24"/>
              </w:rPr>
              <w:t xml:space="preserve">WSSB in fulfilling their roles. </w:t>
            </w:r>
          </w:p>
          <w:p w14:paraId="25F5CC4B" w14:textId="77777777" w:rsidR="001E7976" w:rsidRDefault="009B6189">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In the absence of the Chairperson, represent the </w:t>
            </w:r>
            <w:r w:rsidR="00C223D6">
              <w:rPr>
                <w:color w:val="000000"/>
                <w:sz w:val="24"/>
                <w:szCs w:val="24"/>
              </w:rPr>
              <w:t>D</w:t>
            </w:r>
            <w:r>
              <w:rPr>
                <w:color w:val="000000"/>
                <w:sz w:val="24"/>
                <w:szCs w:val="24"/>
              </w:rPr>
              <w:t xml:space="preserve">WSSB to other government and non-government forums and bodies. </w:t>
            </w:r>
          </w:p>
        </w:tc>
      </w:tr>
      <w:tr w:rsidR="001E7976" w14:paraId="233FEF6D" w14:textId="77777777">
        <w:tc>
          <w:tcPr>
            <w:tcW w:w="774" w:type="dxa"/>
            <w:shd w:val="clear" w:color="auto" w:fill="auto"/>
          </w:tcPr>
          <w:p w14:paraId="7F77A8CD" w14:textId="5413CDDB" w:rsidR="001E7976" w:rsidRDefault="00B4173B">
            <w:pPr>
              <w:keepNext/>
              <w:keepLines/>
              <w:spacing w:before="200"/>
              <w:jc w:val="both"/>
              <w:rPr>
                <w:b/>
                <w:sz w:val="24"/>
                <w:szCs w:val="24"/>
              </w:rPr>
            </w:pPr>
            <w:r>
              <w:rPr>
                <w:b/>
                <w:sz w:val="24"/>
                <w:szCs w:val="24"/>
              </w:rPr>
              <w:t>3</w:t>
            </w:r>
          </w:p>
        </w:tc>
        <w:tc>
          <w:tcPr>
            <w:tcW w:w="2356" w:type="dxa"/>
            <w:shd w:val="clear" w:color="auto" w:fill="auto"/>
          </w:tcPr>
          <w:p w14:paraId="2C93AAA6" w14:textId="2B0D68ED" w:rsidR="001E7976" w:rsidRDefault="009B6189" w:rsidP="00EB14BC">
            <w:pPr>
              <w:jc w:val="both"/>
              <w:rPr>
                <w:b/>
                <w:sz w:val="24"/>
                <w:szCs w:val="24"/>
              </w:rPr>
            </w:pPr>
            <w:r>
              <w:rPr>
                <w:b/>
                <w:sz w:val="24"/>
                <w:szCs w:val="24"/>
              </w:rPr>
              <w:t xml:space="preserve">Secretary </w:t>
            </w:r>
            <w:r w:rsidR="006910E4">
              <w:rPr>
                <w:b/>
                <w:sz w:val="24"/>
                <w:szCs w:val="24"/>
              </w:rPr>
              <w:t>/</w:t>
            </w:r>
            <w:r>
              <w:rPr>
                <w:b/>
                <w:sz w:val="24"/>
                <w:szCs w:val="24"/>
              </w:rPr>
              <w:t xml:space="preserve"> </w:t>
            </w:r>
          </w:p>
        </w:tc>
        <w:tc>
          <w:tcPr>
            <w:tcW w:w="6122" w:type="dxa"/>
            <w:shd w:val="clear" w:color="auto" w:fill="auto"/>
          </w:tcPr>
          <w:p w14:paraId="37063A3B" w14:textId="25A10172" w:rsidR="00476801" w:rsidRDefault="00B57258" w:rsidP="00CC0E22">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The </w:t>
            </w:r>
            <w:r w:rsidR="00C05653">
              <w:rPr>
                <w:color w:val="000000"/>
                <w:sz w:val="24"/>
                <w:szCs w:val="24"/>
              </w:rPr>
              <w:t>Liaison</w:t>
            </w:r>
            <w:r>
              <w:rPr>
                <w:color w:val="000000"/>
                <w:sz w:val="24"/>
                <w:szCs w:val="24"/>
              </w:rPr>
              <w:t xml:space="preserve"> officer will provide coordination role for the activities of the WSSB</w:t>
            </w:r>
            <w:r w:rsidR="00476801">
              <w:rPr>
                <w:color w:val="000000"/>
                <w:sz w:val="24"/>
                <w:szCs w:val="24"/>
              </w:rPr>
              <w:t xml:space="preserve">. </w:t>
            </w:r>
          </w:p>
          <w:p w14:paraId="684ED1B8" w14:textId="32AED93E" w:rsidR="001E7976" w:rsidRDefault="00476801" w:rsidP="00CC0E22">
            <w:pPr>
              <w:numPr>
                <w:ilvl w:val="0"/>
                <w:numId w:val="7"/>
              </w:numPr>
              <w:pBdr>
                <w:top w:val="nil"/>
                <w:left w:val="nil"/>
                <w:bottom w:val="nil"/>
                <w:right w:val="nil"/>
                <w:between w:val="nil"/>
              </w:pBdr>
              <w:spacing w:after="0"/>
              <w:jc w:val="both"/>
              <w:rPr>
                <w:color w:val="000000"/>
                <w:sz w:val="24"/>
                <w:szCs w:val="24"/>
              </w:rPr>
            </w:pPr>
            <w:r>
              <w:rPr>
                <w:color w:val="000000"/>
                <w:sz w:val="24"/>
                <w:szCs w:val="24"/>
              </w:rPr>
              <w:t xml:space="preserve">In coordination with the DWSSB, the </w:t>
            </w:r>
            <w:r w:rsidR="000B43A4">
              <w:rPr>
                <w:color w:val="000000"/>
                <w:sz w:val="24"/>
                <w:szCs w:val="24"/>
              </w:rPr>
              <w:t>Liaison</w:t>
            </w:r>
            <w:r>
              <w:rPr>
                <w:color w:val="000000"/>
                <w:sz w:val="24"/>
                <w:szCs w:val="24"/>
              </w:rPr>
              <w:t xml:space="preserve"> officer will </w:t>
            </w:r>
            <w:r w:rsidR="00BD1B1B">
              <w:rPr>
                <w:color w:val="000000"/>
                <w:sz w:val="24"/>
                <w:szCs w:val="24"/>
              </w:rPr>
              <w:t xml:space="preserve">organize for and </w:t>
            </w:r>
            <w:r w:rsidR="009B6189">
              <w:rPr>
                <w:color w:val="000000"/>
                <w:sz w:val="24"/>
                <w:szCs w:val="24"/>
              </w:rPr>
              <w:t>takes minutes during board meetings</w:t>
            </w:r>
          </w:p>
          <w:p w14:paraId="32D07542" w14:textId="77777777" w:rsidR="006910E4" w:rsidRPr="00B227FF" w:rsidRDefault="006910E4" w:rsidP="00CC0E22">
            <w:pPr>
              <w:numPr>
                <w:ilvl w:val="0"/>
                <w:numId w:val="7"/>
              </w:numPr>
              <w:pBdr>
                <w:top w:val="nil"/>
                <w:left w:val="nil"/>
                <w:bottom w:val="nil"/>
                <w:right w:val="nil"/>
                <w:between w:val="nil"/>
              </w:pBdr>
              <w:spacing w:after="0"/>
              <w:jc w:val="both"/>
              <w:rPr>
                <w:color w:val="000000"/>
                <w:sz w:val="24"/>
                <w:szCs w:val="24"/>
              </w:rPr>
            </w:pPr>
            <w:r w:rsidRPr="00B227FF">
              <w:rPr>
                <w:color w:val="000000"/>
                <w:sz w:val="24"/>
                <w:szCs w:val="24"/>
              </w:rPr>
              <w:t>Liaison between DLG, DWSSB, S/C and</w:t>
            </w:r>
            <w:r w:rsidR="00B227FF" w:rsidRPr="00B227FF">
              <w:rPr>
                <w:color w:val="000000"/>
                <w:sz w:val="24"/>
                <w:szCs w:val="24"/>
              </w:rPr>
              <w:t xml:space="preserve"> </w:t>
            </w:r>
            <w:r w:rsidRPr="00B227FF">
              <w:rPr>
                <w:color w:val="000000"/>
                <w:sz w:val="24"/>
                <w:szCs w:val="24"/>
              </w:rPr>
              <w:t xml:space="preserve">SCWSSBs, CSOs and Implementing Partners </w:t>
            </w:r>
          </w:p>
          <w:p w14:paraId="022F30A9" w14:textId="5521AB5F" w:rsidR="006910E4" w:rsidRPr="00B227FF" w:rsidRDefault="006910E4" w:rsidP="00CC0E22">
            <w:pPr>
              <w:numPr>
                <w:ilvl w:val="0"/>
                <w:numId w:val="7"/>
              </w:numPr>
              <w:pBdr>
                <w:top w:val="nil"/>
                <w:left w:val="nil"/>
                <w:bottom w:val="nil"/>
                <w:right w:val="nil"/>
                <w:between w:val="nil"/>
              </w:pBdr>
              <w:spacing w:after="0"/>
              <w:jc w:val="both"/>
              <w:rPr>
                <w:color w:val="000000"/>
                <w:sz w:val="24"/>
                <w:szCs w:val="24"/>
              </w:rPr>
            </w:pPr>
            <w:r w:rsidRPr="00B227FF">
              <w:rPr>
                <w:color w:val="000000"/>
                <w:sz w:val="24"/>
                <w:szCs w:val="24"/>
              </w:rPr>
              <w:t>Provide technical support to the</w:t>
            </w:r>
            <w:r w:rsidR="00B227FF" w:rsidRPr="00B227FF">
              <w:rPr>
                <w:color w:val="000000"/>
                <w:sz w:val="24"/>
                <w:szCs w:val="24"/>
              </w:rPr>
              <w:t xml:space="preserve"> </w:t>
            </w:r>
            <w:r w:rsidRPr="00B227FF">
              <w:rPr>
                <w:color w:val="000000"/>
                <w:sz w:val="24"/>
                <w:szCs w:val="24"/>
              </w:rPr>
              <w:t xml:space="preserve">DWSSB and </w:t>
            </w:r>
            <w:r w:rsidR="004D674D">
              <w:rPr>
                <w:color w:val="000000"/>
                <w:sz w:val="24"/>
                <w:szCs w:val="24"/>
              </w:rPr>
              <w:t xml:space="preserve">technical oversight to the </w:t>
            </w:r>
            <w:r w:rsidRPr="00B227FF">
              <w:rPr>
                <w:color w:val="000000"/>
                <w:sz w:val="24"/>
                <w:szCs w:val="24"/>
              </w:rPr>
              <w:t>SCWSSBs.</w:t>
            </w:r>
          </w:p>
          <w:p w14:paraId="676A620A" w14:textId="77777777" w:rsidR="006910E4" w:rsidRPr="00B227FF" w:rsidRDefault="006910E4" w:rsidP="00CC0E22">
            <w:pPr>
              <w:numPr>
                <w:ilvl w:val="0"/>
                <w:numId w:val="7"/>
              </w:numPr>
              <w:pBdr>
                <w:top w:val="nil"/>
                <w:left w:val="nil"/>
                <w:bottom w:val="nil"/>
                <w:right w:val="nil"/>
                <w:between w:val="nil"/>
              </w:pBdr>
              <w:spacing w:after="0"/>
              <w:jc w:val="both"/>
              <w:rPr>
                <w:color w:val="000000"/>
                <w:sz w:val="24"/>
                <w:szCs w:val="24"/>
              </w:rPr>
            </w:pPr>
            <w:r w:rsidRPr="00B227FF">
              <w:rPr>
                <w:color w:val="000000"/>
                <w:sz w:val="24"/>
                <w:szCs w:val="24"/>
              </w:rPr>
              <w:t xml:space="preserve"> Ensure constant communication and</w:t>
            </w:r>
            <w:r w:rsidR="00B227FF" w:rsidRPr="00B227FF">
              <w:rPr>
                <w:color w:val="000000"/>
                <w:sz w:val="24"/>
                <w:szCs w:val="24"/>
              </w:rPr>
              <w:t xml:space="preserve"> </w:t>
            </w:r>
            <w:r w:rsidRPr="00B227FF">
              <w:rPr>
                <w:color w:val="000000"/>
                <w:sz w:val="24"/>
                <w:szCs w:val="24"/>
              </w:rPr>
              <w:t>feedback/information among the</w:t>
            </w:r>
            <w:r w:rsidR="00B227FF" w:rsidRPr="00B227FF">
              <w:rPr>
                <w:color w:val="000000"/>
                <w:sz w:val="24"/>
                <w:szCs w:val="24"/>
              </w:rPr>
              <w:t xml:space="preserve"> </w:t>
            </w:r>
            <w:r w:rsidRPr="00B227FF">
              <w:rPr>
                <w:color w:val="000000"/>
                <w:sz w:val="24"/>
                <w:szCs w:val="24"/>
              </w:rPr>
              <w:t>stakeholders.</w:t>
            </w:r>
          </w:p>
          <w:p w14:paraId="773FFEA3" w14:textId="77777777" w:rsidR="006910E4" w:rsidRPr="00B227FF" w:rsidRDefault="006910E4" w:rsidP="00CC0E22">
            <w:pPr>
              <w:numPr>
                <w:ilvl w:val="0"/>
                <w:numId w:val="7"/>
              </w:numPr>
              <w:pBdr>
                <w:top w:val="nil"/>
                <w:left w:val="nil"/>
                <w:bottom w:val="nil"/>
                <w:right w:val="nil"/>
                <w:between w:val="nil"/>
              </w:pBdr>
              <w:spacing w:after="0"/>
              <w:jc w:val="both"/>
              <w:rPr>
                <w:color w:val="000000"/>
                <w:sz w:val="24"/>
                <w:szCs w:val="24"/>
              </w:rPr>
            </w:pPr>
            <w:r w:rsidRPr="00B227FF">
              <w:rPr>
                <w:color w:val="000000"/>
                <w:sz w:val="24"/>
                <w:szCs w:val="24"/>
              </w:rPr>
              <w:t>Coordination and communication on the</w:t>
            </w:r>
            <w:r w:rsidR="00B227FF" w:rsidRPr="00B227FF">
              <w:rPr>
                <w:color w:val="000000"/>
                <w:sz w:val="24"/>
                <w:szCs w:val="24"/>
              </w:rPr>
              <w:t xml:space="preserve"> </w:t>
            </w:r>
            <w:r w:rsidRPr="00B227FF">
              <w:rPr>
                <w:color w:val="000000"/>
                <w:sz w:val="24"/>
                <w:szCs w:val="24"/>
              </w:rPr>
              <w:t xml:space="preserve">activities of the </w:t>
            </w:r>
            <w:r w:rsidR="00B227FF">
              <w:rPr>
                <w:color w:val="000000"/>
                <w:sz w:val="24"/>
                <w:szCs w:val="24"/>
              </w:rPr>
              <w:t>D</w:t>
            </w:r>
            <w:r w:rsidRPr="00B227FF">
              <w:rPr>
                <w:color w:val="000000"/>
                <w:sz w:val="24"/>
                <w:szCs w:val="24"/>
              </w:rPr>
              <w:t>WSSB.</w:t>
            </w:r>
          </w:p>
          <w:p w14:paraId="6D189E5C" w14:textId="7ED65428" w:rsidR="006910E4" w:rsidRPr="00B227FF" w:rsidRDefault="005361BA" w:rsidP="00CC0E22">
            <w:pPr>
              <w:numPr>
                <w:ilvl w:val="0"/>
                <w:numId w:val="7"/>
              </w:numPr>
              <w:pBdr>
                <w:top w:val="nil"/>
                <w:left w:val="nil"/>
                <w:bottom w:val="nil"/>
                <w:right w:val="nil"/>
                <w:between w:val="nil"/>
              </w:pBdr>
              <w:spacing w:after="0"/>
              <w:jc w:val="both"/>
              <w:rPr>
                <w:color w:val="000000"/>
                <w:sz w:val="24"/>
                <w:szCs w:val="24"/>
              </w:rPr>
            </w:pPr>
            <w:r>
              <w:rPr>
                <w:color w:val="000000"/>
                <w:sz w:val="24"/>
                <w:szCs w:val="24"/>
              </w:rPr>
              <w:t>Host</w:t>
            </w:r>
            <w:r w:rsidR="006910E4" w:rsidRPr="00B227FF">
              <w:rPr>
                <w:color w:val="000000"/>
                <w:sz w:val="24"/>
                <w:szCs w:val="24"/>
              </w:rPr>
              <w:t xml:space="preserve"> annual </w:t>
            </w:r>
            <w:r>
              <w:rPr>
                <w:color w:val="000000"/>
                <w:sz w:val="24"/>
                <w:szCs w:val="24"/>
              </w:rPr>
              <w:t xml:space="preserve">and quarterly </w:t>
            </w:r>
            <w:r w:rsidR="006910E4" w:rsidRPr="00B227FF">
              <w:rPr>
                <w:color w:val="000000"/>
                <w:sz w:val="24"/>
                <w:szCs w:val="24"/>
              </w:rPr>
              <w:t>performance</w:t>
            </w:r>
            <w:r w:rsidR="00B227FF" w:rsidRPr="00B227FF">
              <w:rPr>
                <w:color w:val="000000"/>
                <w:sz w:val="24"/>
                <w:szCs w:val="24"/>
              </w:rPr>
              <w:t xml:space="preserve"> </w:t>
            </w:r>
            <w:r w:rsidR="006910E4" w:rsidRPr="00B227FF">
              <w:rPr>
                <w:color w:val="000000"/>
                <w:sz w:val="24"/>
                <w:szCs w:val="24"/>
              </w:rPr>
              <w:t>review meetings</w:t>
            </w:r>
            <w:r>
              <w:rPr>
                <w:color w:val="000000"/>
                <w:sz w:val="24"/>
                <w:szCs w:val="24"/>
              </w:rPr>
              <w:t xml:space="preserve"> </w:t>
            </w:r>
            <w:r w:rsidR="00A73F9D">
              <w:rPr>
                <w:color w:val="000000"/>
                <w:sz w:val="24"/>
                <w:szCs w:val="24"/>
              </w:rPr>
              <w:t>for the DWSSB</w:t>
            </w:r>
          </w:p>
          <w:p w14:paraId="52AC4735" w14:textId="77777777" w:rsidR="001E7976" w:rsidRDefault="006910E4" w:rsidP="00CC0E22">
            <w:pPr>
              <w:numPr>
                <w:ilvl w:val="0"/>
                <w:numId w:val="7"/>
              </w:numPr>
              <w:pBdr>
                <w:top w:val="nil"/>
                <w:left w:val="nil"/>
                <w:bottom w:val="nil"/>
                <w:right w:val="nil"/>
                <w:between w:val="nil"/>
              </w:pBdr>
              <w:spacing w:after="0"/>
              <w:jc w:val="both"/>
              <w:rPr>
                <w:color w:val="000000"/>
                <w:sz w:val="24"/>
                <w:szCs w:val="24"/>
              </w:rPr>
            </w:pPr>
            <w:r w:rsidRPr="006910E4">
              <w:rPr>
                <w:color w:val="000000"/>
                <w:sz w:val="24"/>
                <w:szCs w:val="24"/>
              </w:rPr>
              <w:t>Compile monthly reports.</w:t>
            </w:r>
          </w:p>
          <w:p w14:paraId="64802608" w14:textId="068FE4C8" w:rsidR="00BF0A2F" w:rsidRPr="006910E4" w:rsidRDefault="00BF0A2F" w:rsidP="00CC0E22">
            <w:pPr>
              <w:numPr>
                <w:ilvl w:val="0"/>
                <w:numId w:val="7"/>
              </w:numPr>
              <w:pBdr>
                <w:top w:val="nil"/>
                <w:left w:val="nil"/>
                <w:bottom w:val="nil"/>
                <w:right w:val="nil"/>
                <w:between w:val="nil"/>
              </w:pBdr>
              <w:spacing w:after="0"/>
              <w:jc w:val="both"/>
              <w:rPr>
                <w:color w:val="000000"/>
                <w:sz w:val="24"/>
                <w:szCs w:val="24"/>
              </w:rPr>
            </w:pPr>
            <w:r>
              <w:rPr>
                <w:color w:val="000000"/>
                <w:sz w:val="24"/>
                <w:szCs w:val="24"/>
              </w:rPr>
              <w:t>Provide technical guidance</w:t>
            </w:r>
            <w:r w:rsidR="00D30443">
              <w:rPr>
                <w:color w:val="000000"/>
                <w:sz w:val="24"/>
                <w:szCs w:val="24"/>
              </w:rPr>
              <w:t xml:space="preserve"> to the DWSSB and SCWSSBs</w:t>
            </w:r>
            <w:r>
              <w:rPr>
                <w:color w:val="000000"/>
                <w:sz w:val="24"/>
                <w:szCs w:val="24"/>
              </w:rPr>
              <w:t xml:space="preserve"> on matters of sector guidelines and policies.</w:t>
            </w:r>
          </w:p>
        </w:tc>
      </w:tr>
      <w:tr w:rsidR="001E7976" w14:paraId="739AFF26" w14:textId="77777777">
        <w:tc>
          <w:tcPr>
            <w:tcW w:w="774" w:type="dxa"/>
            <w:shd w:val="clear" w:color="auto" w:fill="auto"/>
          </w:tcPr>
          <w:p w14:paraId="66D0FF5D" w14:textId="16CD28F9" w:rsidR="001E7976" w:rsidRDefault="00B4173B">
            <w:pPr>
              <w:keepNext/>
              <w:keepLines/>
              <w:spacing w:before="200"/>
              <w:jc w:val="both"/>
              <w:rPr>
                <w:b/>
                <w:sz w:val="24"/>
                <w:szCs w:val="24"/>
              </w:rPr>
            </w:pPr>
            <w:r>
              <w:rPr>
                <w:b/>
                <w:sz w:val="24"/>
                <w:szCs w:val="24"/>
              </w:rPr>
              <w:t>4</w:t>
            </w:r>
          </w:p>
        </w:tc>
        <w:tc>
          <w:tcPr>
            <w:tcW w:w="2356" w:type="dxa"/>
            <w:shd w:val="clear" w:color="auto" w:fill="auto"/>
          </w:tcPr>
          <w:p w14:paraId="7AE179A9" w14:textId="77777777" w:rsidR="001E7976" w:rsidRDefault="009B6189">
            <w:pPr>
              <w:jc w:val="both"/>
              <w:rPr>
                <w:b/>
                <w:sz w:val="24"/>
                <w:szCs w:val="24"/>
              </w:rPr>
            </w:pPr>
            <w:r>
              <w:rPr>
                <w:b/>
                <w:sz w:val="24"/>
                <w:szCs w:val="24"/>
              </w:rPr>
              <w:t>Treasurer</w:t>
            </w:r>
          </w:p>
          <w:p w14:paraId="3705314C" w14:textId="77777777" w:rsidR="001E7976" w:rsidRDefault="001E7976">
            <w:pPr>
              <w:jc w:val="both"/>
              <w:rPr>
                <w:b/>
                <w:sz w:val="24"/>
                <w:szCs w:val="24"/>
              </w:rPr>
            </w:pPr>
          </w:p>
        </w:tc>
        <w:tc>
          <w:tcPr>
            <w:tcW w:w="6122" w:type="dxa"/>
            <w:shd w:val="clear" w:color="auto" w:fill="auto"/>
          </w:tcPr>
          <w:p w14:paraId="5D40EF79" w14:textId="77777777" w:rsidR="001E7976" w:rsidRDefault="009B6189" w:rsidP="00CC0E22">
            <w:pPr>
              <w:numPr>
                <w:ilvl w:val="0"/>
                <w:numId w:val="8"/>
              </w:numPr>
              <w:pBdr>
                <w:top w:val="nil"/>
                <w:left w:val="nil"/>
                <w:bottom w:val="nil"/>
                <w:right w:val="nil"/>
                <w:between w:val="nil"/>
              </w:pBdr>
              <w:spacing w:after="0"/>
              <w:jc w:val="both"/>
              <w:rPr>
                <w:color w:val="000000"/>
                <w:sz w:val="24"/>
                <w:szCs w:val="24"/>
              </w:rPr>
            </w:pPr>
            <w:r>
              <w:rPr>
                <w:color w:val="000000"/>
                <w:sz w:val="24"/>
                <w:szCs w:val="24"/>
              </w:rPr>
              <w:t>Financial controller</w:t>
            </w:r>
          </w:p>
          <w:p w14:paraId="662288CA" w14:textId="77777777" w:rsidR="00AB5BF5" w:rsidRDefault="00942541" w:rsidP="00CC0E22">
            <w:pPr>
              <w:numPr>
                <w:ilvl w:val="0"/>
                <w:numId w:val="8"/>
              </w:numPr>
              <w:pBdr>
                <w:top w:val="nil"/>
                <w:left w:val="nil"/>
                <w:bottom w:val="nil"/>
                <w:right w:val="nil"/>
                <w:between w:val="nil"/>
              </w:pBdr>
              <w:spacing w:after="0"/>
              <w:jc w:val="both"/>
              <w:rPr>
                <w:color w:val="000000"/>
                <w:sz w:val="24"/>
                <w:szCs w:val="24"/>
              </w:rPr>
            </w:pPr>
            <w:r w:rsidRPr="00B227FF">
              <w:rPr>
                <w:color w:val="000000"/>
                <w:sz w:val="24"/>
                <w:szCs w:val="24"/>
              </w:rPr>
              <w:t xml:space="preserve">Monitors collections, bank </w:t>
            </w:r>
            <w:r w:rsidR="00B227FF" w:rsidRPr="00B227FF">
              <w:rPr>
                <w:color w:val="000000"/>
                <w:sz w:val="24"/>
                <w:szCs w:val="24"/>
              </w:rPr>
              <w:t>reconciliations,</w:t>
            </w:r>
            <w:r w:rsidRPr="00B227FF">
              <w:rPr>
                <w:color w:val="000000"/>
                <w:sz w:val="24"/>
                <w:szCs w:val="24"/>
              </w:rPr>
              <w:t xml:space="preserve"> budgets and expenditures </w:t>
            </w:r>
          </w:p>
          <w:p w14:paraId="1F2FDE02" w14:textId="14956054" w:rsidR="001E7976" w:rsidRPr="00B227FF" w:rsidRDefault="00D821AD" w:rsidP="00CC0E22">
            <w:pPr>
              <w:numPr>
                <w:ilvl w:val="0"/>
                <w:numId w:val="8"/>
              </w:numPr>
              <w:pBdr>
                <w:top w:val="nil"/>
                <w:left w:val="nil"/>
                <w:bottom w:val="nil"/>
                <w:right w:val="nil"/>
                <w:between w:val="nil"/>
              </w:pBdr>
              <w:spacing w:after="0"/>
              <w:jc w:val="both"/>
              <w:rPr>
                <w:color w:val="000000"/>
                <w:sz w:val="24"/>
                <w:szCs w:val="24"/>
              </w:rPr>
            </w:pPr>
            <w:r>
              <w:rPr>
                <w:color w:val="000000"/>
                <w:sz w:val="24"/>
                <w:szCs w:val="24"/>
              </w:rPr>
              <w:t xml:space="preserve">Together with the Liaison Officer, Treasurer prepares the financial reports, reconciliations and projections for the Board. </w:t>
            </w:r>
          </w:p>
          <w:p w14:paraId="0A64BF88" w14:textId="77777777" w:rsidR="001E7976" w:rsidRDefault="009B6189" w:rsidP="00CC0E22">
            <w:pPr>
              <w:numPr>
                <w:ilvl w:val="0"/>
                <w:numId w:val="8"/>
              </w:numPr>
              <w:pBdr>
                <w:top w:val="nil"/>
                <w:left w:val="nil"/>
                <w:bottom w:val="nil"/>
                <w:right w:val="nil"/>
                <w:between w:val="nil"/>
              </w:pBdr>
              <w:spacing w:after="0"/>
              <w:jc w:val="both"/>
              <w:rPr>
                <w:color w:val="000000"/>
                <w:sz w:val="24"/>
                <w:szCs w:val="24"/>
              </w:rPr>
            </w:pPr>
            <w:r>
              <w:rPr>
                <w:color w:val="000000"/>
                <w:sz w:val="24"/>
                <w:szCs w:val="24"/>
              </w:rPr>
              <w:t>He formulates the annual budget and expenditure</w:t>
            </w:r>
          </w:p>
          <w:p w14:paraId="56147ED9" w14:textId="466F311B" w:rsidR="001E7976" w:rsidRDefault="009B6189" w:rsidP="00CC0E22">
            <w:pPr>
              <w:numPr>
                <w:ilvl w:val="0"/>
                <w:numId w:val="8"/>
              </w:numPr>
              <w:pBdr>
                <w:top w:val="nil"/>
                <w:left w:val="nil"/>
                <w:bottom w:val="nil"/>
                <w:right w:val="nil"/>
                <w:between w:val="nil"/>
              </w:pBdr>
              <w:spacing w:after="0"/>
              <w:jc w:val="both"/>
              <w:rPr>
                <w:color w:val="000000"/>
                <w:sz w:val="24"/>
                <w:szCs w:val="24"/>
              </w:rPr>
            </w:pPr>
            <w:r>
              <w:rPr>
                <w:color w:val="000000"/>
                <w:sz w:val="24"/>
                <w:szCs w:val="24"/>
              </w:rPr>
              <w:t>Provide advice</w:t>
            </w:r>
            <w:r w:rsidR="00134B6E">
              <w:rPr>
                <w:color w:val="000000"/>
                <w:sz w:val="24"/>
                <w:szCs w:val="24"/>
              </w:rPr>
              <w:t xml:space="preserve"> to the board</w:t>
            </w:r>
            <w:r>
              <w:rPr>
                <w:color w:val="000000"/>
                <w:sz w:val="24"/>
                <w:szCs w:val="24"/>
              </w:rPr>
              <w:t xml:space="preserve"> on financing </w:t>
            </w:r>
            <w:r w:rsidR="00134B6E">
              <w:rPr>
                <w:color w:val="000000"/>
                <w:sz w:val="24"/>
                <w:szCs w:val="24"/>
              </w:rPr>
              <w:t xml:space="preserve">matters </w:t>
            </w:r>
          </w:p>
          <w:p w14:paraId="6B533EBE" w14:textId="77777777" w:rsidR="001E7976" w:rsidRDefault="001E7976">
            <w:pPr>
              <w:spacing w:after="0"/>
              <w:ind w:left="720" w:hanging="360"/>
              <w:jc w:val="both"/>
              <w:rPr>
                <w:sz w:val="24"/>
                <w:szCs w:val="24"/>
              </w:rPr>
            </w:pPr>
          </w:p>
        </w:tc>
      </w:tr>
      <w:tr w:rsidR="001E7976" w14:paraId="4D43100A" w14:textId="77777777">
        <w:tc>
          <w:tcPr>
            <w:tcW w:w="774" w:type="dxa"/>
            <w:shd w:val="clear" w:color="auto" w:fill="auto"/>
          </w:tcPr>
          <w:p w14:paraId="1C3B4606" w14:textId="57A986D6" w:rsidR="001E7976" w:rsidRDefault="00B4173B">
            <w:pPr>
              <w:keepNext/>
              <w:keepLines/>
              <w:spacing w:before="200"/>
              <w:jc w:val="both"/>
              <w:rPr>
                <w:b/>
                <w:sz w:val="24"/>
                <w:szCs w:val="24"/>
              </w:rPr>
            </w:pPr>
            <w:r>
              <w:rPr>
                <w:b/>
                <w:sz w:val="24"/>
                <w:szCs w:val="24"/>
              </w:rPr>
              <w:t>5</w:t>
            </w:r>
          </w:p>
        </w:tc>
        <w:tc>
          <w:tcPr>
            <w:tcW w:w="2356" w:type="dxa"/>
            <w:shd w:val="clear" w:color="auto" w:fill="auto"/>
          </w:tcPr>
          <w:p w14:paraId="28FA1957" w14:textId="77777777" w:rsidR="001E7976" w:rsidRDefault="009B6189">
            <w:pPr>
              <w:jc w:val="both"/>
              <w:rPr>
                <w:b/>
                <w:sz w:val="24"/>
                <w:szCs w:val="24"/>
              </w:rPr>
            </w:pPr>
            <w:r>
              <w:rPr>
                <w:b/>
                <w:sz w:val="24"/>
                <w:szCs w:val="24"/>
              </w:rPr>
              <w:t xml:space="preserve">Members </w:t>
            </w:r>
          </w:p>
        </w:tc>
        <w:tc>
          <w:tcPr>
            <w:tcW w:w="6122" w:type="dxa"/>
            <w:shd w:val="clear" w:color="auto" w:fill="auto"/>
          </w:tcPr>
          <w:p w14:paraId="52CFB1F0" w14:textId="26AFBF35" w:rsidR="00B227FF" w:rsidRDefault="00B227FF">
            <w:pPr>
              <w:numPr>
                <w:ilvl w:val="0"/>
                <w:numId w:val="5"/>
              </w:numPr>
              <w:spacing w:after="0"/>
              <w:jc w:val="both"/>
              <w:rPr>
                <w:sz w:val="24"/>
                <w:szCs w:val="24"/>
              </w:rPr>
            </w:pPr>
            <w:r>
              <w:rPr>
                <w:sz w:val="24"/>
                <w:szCs w:val="24"/>
              </w:rPr>
              <w:t>Participate in monitoring activities and other duties as per the DWSSB work</w:t>
            </w:r>
            <w:r w:rsidR="00A144F3">
              <w:rPr>
                <w:sz w:val="24"/>
                <w:szCs w:val="24"/>
              </w:rPr>
              <w:t>-</w:t>
            </w:r>
            <w:r>
              <w:rPr>
                <w:sz w:val="24"/>
                <w:szCs w:val="24"/>
              </w:rPr>
              <w:t xml:space="preserve">plan </w:t>
            </w:r>
          </w:p>
          <w:p w14:paraId="04EA1976" w14:textId="77050640" w:rsidR="001E7976" w:rsidRDefault="00B227FF">
            <w:pPr>
              <w:numPr>
                <w:ilvl w:val="0"/>
                <w:numId w:val="5"/>
              </w:numPr>
              <w:spacing w:after="0"/>
              <w:jc w:val="both"/>
              <w:rPr>
                <w:sz w:val="24"/>
                <w:szCs w:val="24"/>
              </w:rPr>
            </w:pPr>
            <w:r>
              <w:rPr>
                <w:sz w:val="24"/>
                <w:szCs w:val="24"/>
              </w:rPr>
              <w:t>Collect and present view</w:t>
            </w:r>
            <w:r w:rsidR="00B4173B">
              <w:rPr>
                <w:sz w:val="24"/>
                <w:szCs w:val="24"/>
              </w:rPr>
              <w:t>s</w:t>
            </w:r>
            <w:r w:rsidR="00472033">
              <w:rPr>
                <w:sz w:val="24"/>
                <w:szCs w:val="24"/>
              </w:rPr>
              <w:t xml:space="preserve"> for O</w:t>
            </w:r>
            <w:r>
              <w:rPr>
                <w:sz w:val="24"/>
                <w:szCs w:val="24"/>
              </w:rPr>
              <w:t>&amp;M on behalf of their constituencies for example; Representative for Institutions, should collect compile and present view</w:t>
            </w:r>
            <w:r w:rsidR="00B4173B">
              <w:rPr>
                <w:sz w:val="24"/>
                <w:szCs w:val="24"/>
              </w:rPr>
              <w:t>s</w:t>
            </w:r>
            <w:r>
              <w:rPr>
                <w:sz w:val="24"/>
                <w:szCs w:val="24"/>
              </w:rPr>
              <w:t xml:space="preserve"> on WASH for institutions and lead the feedback and engagement process between DWSSB and institutions  </w:t>
            </w:r>
          </w:p>
          <w:p w14:paraId="04D03FBA" w14:textId="7441D9F4" w:rsidR="00196A25" w:rsidRDefault="00196A25">
            <w:pPr>
              <w:numPr>
                <w:ilvl w:val="0"/>
                <w:numId w:val="5"/>
              </w:numPr>
              <w:spacing w:after="0"/>
              <w:jc w:val="both"/>
              <w:rPr>
                <w:sz w:val="24"/>
                <w:szCs w:val="24"/>
              </w:rPr>
            </w:pPr>
            <w:r>
              <w:rPr>
                <w:sz w:val="24"/>
                <w:szCs w:val="24"/>
              </w:rPr>
              <w:t xml:space="preserve">Attend meetings of the DWSSB </w:t>
            </w:r>
            <w:r w:rsidR="00964426">
              <w:rPr>
                <w:sz w:val="24"/>
                <w:szCs w:val="24"/>
              </w:rPr>
              <w:t xml:space="preserve">and participate in elections of the executive offices </w:t>
            </w:r>
          </w:p>
          <w:p w14:paraId="23DF6C1B" w14:textId="77777777" w:rsidR="001E7976" w:rsidRDefault="001E7976">
            <w:pPr>
              <w:spacing w:after="0"/>
              <w:jc w:val="both"/>
              <w:rPr>
                <w:sz w:val="24"/>
                <w:szCs w:val="24"/>
              </w:rPr>
            </w:pPr>
          </w:p>
        </w:tc>
      </w:tr>
    </w:tbl>
    <w:p w14:paraId="20CB2D5F" w14:textId="77777777" w:rsidR="001E7976" w:rsidRDefault="001E7976">
      <w:pPr>
        <w:jc w:val="both"/>
        <w:rPr>
          <w:b/>
          <w:sz w:val="24"/>
          <w:szCs w:val="24"/>
        </w:rPr>
      </w:pPr>
    </w:p>
    <w:p w14:paraId="2D9851E8" w14:textId="133BEB58" w:rsidR="00C223D6" w:rsidRDefault="00C223D6">
      <w:pPr>
        <w:jc w:val="both"/>
        <w:rPr>
          <w:b/>
          <w:sz w:val="24"/>
          <w:szCs w:val="24"/>
        </w:rPr>
      </w:pPr>
      <w:r>
        <w:rPr>
          <w:b/>
          <w:sz w:val="24"/>
          <w:szCs w:val="24"/>
        </w:rPr>
        <w:t>Role of the S</w:t>
      </w:r>
      <w:r w:rsidR="006F511C">
        <w:rPr>
          <w:b/>
          <w:sz w:val="24"/>
          <w:szCs w:val="24"/>
        </w:rPr>
        <w:t>C</w:t>
      </w:r>
      <w:r>
        <w:rPr>
          <w:b/>
          <w:sz w:val="24"/>
          <w:szCs w:val="24"/>
        </w:rPr>
        <w:t>WSSB</w:t>
      </w:r>
      <w:r w:rsidR="0024600E">
        <w:rPr>
          <w:b/>
          <w:sz w:val="24"/>
          <w:szCs w:val="24"/>
        </w:rPr>
        <w:t xml:space="preserve"> members</w:t>
      </w:r>
    </w:p>
    <w:tbl>
      <w:tblPr>
        <w:tblStyle w:val="TableGrid"/>
        <w:tblW w:w="9265" w:type="dxa"/>
        <w:tblLook w:val="04A0" w:firstRow="1" w:lastRow="0" w:firstColumn="1" w:lastColumn="0" w:noHBand="0" w:noVBand="1"/>
      </w:tblPr>
      <w:tblGrid>
        <w:gridCol w:w="715"/>
        <w:gridCol w:w="2430"/>
        <w:gridCol w:w="6120"/>
      </w:tblGrid>
      <w:tr w:rsidR="006F511C" w14:paraId="09E9CD2A" w14:textId="77777777" w:rsidTr="006F511C">
        <w:tc>
          <w:tcPr>
            <w:tcW w:w="715" w:type="dxa"/>
          </w:tcPr>
          <w:p w14:paraId="478AF431" w14:textId="77777777" w:rsidR="006F511C" w:rsidRDefault="006F511C">
            <w:pPr>
              <w:jc w:val="both"/>
              <w:rPr>
                <w:b/>
                <w:sz w:val="24"/>
                <w:szCs w:val="24"/>
              </w:rPr>
            </w:pPr>
            <w:r>
              <w:rPr>
                <w:b/>
                <w:sz w:val="24"/>
                <w:szCs w:val="24"/>
              </w:rPr>
              <w:t>No</w:t>
            </w:r>
          </w:p>
        </w:tc>
        <w:tc>
          <w:tcPr>
            <w:tcW w:w="2430" w:type="dxa"/>
          </w:tcPr>
          <w:p w14:paraId="38C6DD82" w14:textId="77777777" w:rsidR="006F511C" w:rsidRDefault="006F511C">
            <w:pPr>
              <w:jc w:val="both"/>
              <w:rPr>
                <w:b/>
                <w:sz w:val="24"/>
                <w:szCs w:val="24"/>
              </w:rPr>
            </w:pPr>
            <w:r>
              <w:rPr>
                <w:b/>
                <w:sz w:val="24"/>
                <w:szCs w:val="24"/>
              </w:rPr>
              <w:t xml:space="preserve">Position </w:t>
            </w:r>
          </w:p>
        </w:tc>
        <w:tc>
          <w:tcPr>
            <w:tcW w:w="6120" w:type="dxa"/>
          </w:tcPr>
          <w:p w14:paraId="402C98AC" w14:textId="77777777" w:rsidR="006F511C" w:rsidRDefault="006F511C">
            <w:pPr>
              <w:jc w:val="both"/>
              <w:rPr>
                <w:b/>
                <w:sz w:val="24"/>
                <w:szCs w:val="24"/>
              </w:rPr>
            </w:pPr>
            <w:r>
              <w:rPr>
                <w:b/>
                <w:sz w:val="24"/>
                <w:szCs w:val="24"/>
              </w:rPr>
              <w:t xml:space="preserve">Role and Responsibilities </w:t>
            </w:r>
          </w:p>
        </w:tc>
      </w:tr>
      <w:tr w:rsidR="006F511C" w14:paraId="4F4F3E7E" w14:textId="77777777" w:rsidTr="006F511C">
        <w:tc>
          <w:tcPr>
            <w:tcW w:w="715" w:type="dxa"/>
          </w:tcPr>
          <w:p w14:paraId="3015EF69" w14:textId="77777777" w:rsidR="006F511C" w:rsidRDefault="006F511C">
            <w:pPr>
              <w:jc w:val="both"/>
              <w:rPr>
                <w:b/>
                <w:sz w:val="24"/>
                <w:szCs w:val="24"/>
              </w:rPr>
            </w:pPr>
          </w:p>
        </w:tc>
        <w:tc>
          <w:tcPr>
            <w:tcW w:w="2430" w:type="dxa"/>
          </w:tcPr>
          <w:p w14:paraId="548E5C18" w14:textId="77777777" w:rsidR="006F511C" w:rsidRDefault="006F511C">
            <w:pPr>
              <w:jc w:val="both"/>
              <w:rPr>
                <w:b/>
                <w:sz w:val="24"/>
                <w:szCs w:val="24"/>
              </w:rPr>
            </w:pPr>
            <w:r>
              <w:rPr>
                <w:b/>
                <w:sz w:val="24"/>
                <w:szCs w:val="24"/>
              </w:rPr>
              <w:t>Chairperson SCWSSB</w:t>
            </w:r>
          </w:p>
        </w:tc>
        <w:tc>
          <w:tcPr>
            <w:tcW w:w="6120" w:type="dxa"/>
          </w:tcPr>
          <w:p w14:paraId="777206BC" w14:textId="7A944F36" w:rsidR="00375DD5" w:rsidRPr="00375DD5" w:rsidRDefault="00375DD5" w:rsidP="00CC0E22">
            <w:pPr>
              <w:pStyle w:val="ListParagraph"/>
              <w:numPr>
                <w:ilvl w:val="0"/>
                <w:numId w:val="26"/>
              </w:numPr>
              <w:spacing w:after="160"/>
              <w:jc w:val="both"/>
              <w:rPr>
                <w:sz w:val="24"/>
                <w:szCs w:val="24"/>
              </w:rPr>
            </w:pPr>
            <w:r w:rsidRPr="00375DD5">
              <w:rPr>
                <w:color w:val="000000"/>
                <w:sz w:val="24"/>
                <w:szCs w:val="24"/>
              </w:rPr>
              <w:t>This will be</w:t>
            </w:r>
            <w:r w:rsidR="00A144F3">
              <w:rPr>
                <w:color w:val="000000"/>
                <w:sz w:val="24"/>
                <w:szCs w:val="24"/>
              </w:rPr>
              <w:t xml:space="preserve"> an elective position from the m</w:t>
            </w:r>
            <w:r w:rsidRPr="00375DD5">
              <w:rPr>
                <w:color w:val="000000"/>
                <w:sz w:val="24"/>
                <w:szCs w:val="24"/>
              </w:rPr>
              <w:t>embers of the SCWSSB. The chairperson and other executive members of the SCWSSB will be elected for a term of office not exceeding three years.</w:t>
            </w:r>
          </w:p>
          <w:p w14:paraId="746FF376" w14:textId="6D5C2562" w:rsidR="00766125" w:rsidRDefault="00766125" w:rsidP="00766125">
            <w:pPr>
              <w:numPr>
                <w:ilvl w:val="0"/>
                <w:numId w:val="4"/>
              </w:numPr>
              <w:pBdr>
                <w:top w:val="nil"/>
                <w:left w:val="nil"/>
                <w:bottom w:val="nil"/>
                <w:right w:val="nil"/>
                <w:between w:val="nil"/>
              </w:pBdr>
              <w:jc w:val="both"/>
              <w:rPr>
                <w:color w:val="000000"/>
                <w:sz w:val="24"/>
                <w:szCs w:val="24"/>
              </w:rPr>
            </w:pPr>
            <w:r>
              <w:rPr>
                <w:color w:val="000000"/>
                <w:sz w:val="24"/>
                <w:szCs w:val="24"/>
              </w:rPr>
              <w:t>The SAS will preside over the first meeting</w:t>
            </w:r>
            <w:r w:rsidR="002B00AA">
              <w:rPr>
                <w:color w:val="000000"/>
                <w:sz w:val="24"/>
                <w:szCs w:val="24"/>
              </w:rPr>
              <w:t xml:space="preserve"> of the SCWSSB</w:t>
            </w:r>
            <w:r>
              <w:rPr>
                <w:color w:val="000000"/>
                <w:sz w:val="24"/>
                <w:szCs w:val="24"/>
              </w:rPr>
              <w:t xml:space="preserve"> and election of the Executive of the SCWSSB </w:t>
            </w:r>
          </w:p>
          <w:p w14:paraId="05DBE18B" w14:textId="0C325ACD" w:rsidR="00766125" w:rsidRDefault="00375DD5" w:rsidP="00766125">
            <w:pPr>
              <w:numPr>
                <w:ilvl w:val="0"/>
                <w:numId w:val="4"/>
              </w:numPr>
              <w:pBdr>
                <w:top w:val="nil"/>
                <w:left w:val="nil"/>
                <w:bottom w:val="nil"/>
                <w:right w:val="nil"/>
                <w:between w:val="nil"/>
              </w:pBdr>
              <w:jc w:val="both"/>
              <w:rPr>
                <w:color w:val="000000"/>
                <w:sz w:val="24"/>
                <w:szCs w:val="24"/>
              </w:rPr>
            </w:pPr>
            <w:r>
              <w:rPr>
                <w:color w:val="000000"/>
                <w:sz w:val="24"/>
                <w:szCs w:val="24"/>
              </w:rPr>
              <w:t>The Chairperson is the o</w:t>
            </w:r>
            <w:r w:rsidR="00766125">
              <w:rPr>
                <w:color w:val="000000"/>
                <w:sz w:val="24"/>
                <w:szCs w:val="24"/>
              </w:rPr>
              <w:t>verall manager of the SCWSSB</w:t>
            </w:r>
          </w:p>
          <w:p w14:paraId="5F6845B8" w14:textId="77777777" w:rsidR="00766125" w:rsidRDefault="00766125" w:rsidP="00766125">
            <w:pPr>
              <w:numPr>
                <w:ilvl w:val="0"/>
                <w:numId w:val="4"/>
              </w:numPr>
              <w:pBdr>
                <w:top w:val="nil"/>
                <w:left w:val="nil"/>
                <w:bottom w:val="nil"/>
                <w:right w:val="nil"/>
                <w:between w:val="nil"/>
              </w:pBdr>
              <w:jc w:val="both"/>
              <w:rPr>
                <w:color w:val="000000"/>
                <w:sz w:val="24"/>
                <w:szCs w:val="24"/>
              </w:rPr>
            </w:pPr>
            <w:r>
              <w:rPr>
                <w:color w:val="000000"/>
                <w:sz w:val="24"/>
                <w:szCs w:val="24"/>
              </w:rPr>
              <w:t xml:space="preserve">Chairs the monthly meetings </w:t>
            </w:r>
          </w:p>
          <w:p w14:paraId="3E4794D6" w14:textId="440FABF4" w:rsidR="00766125" w:rsidRPr="00766125" w:rsidRDefault="00766125" w:rsidP="00766125">
            <w:pPr>
              <w:numPr>
                <w:ilvl w:val="0"/>
                <w:numId w:val="4"/>
              </w:numPr>
              <w:pBdr>
                <w:top w:val="nil"/>
                <w:left w:val="nil"/>
                <w:bottom w:val="nil"/>
                <w:right w:val="nil"/>
                <w:between w:val="nil"/>
              </w:pBdr>
              <w:jc w:val="both"/>
              <w:rPr>
                <w:b/>
                <w:sz w:val="24"/>
                <w:szCs w:val="24"/>
              </w:rPr>
            </w:pPr>
            <w:r w:rsidRPr="00766125">
              <w:rPr>
                <w:color w:val="000000"/>
                <w:sz w:val="24"/>
                <w:szCs w:val="24"/>
              </w:rPr>
              <w:t xml:space="preserve">Co-signatory to </w:t>
            </w:r>
            <w:r w:rsidR="00EB6BB5">
              <w:rPr>
                <w:color w:val="000000"/>
                <w:sz w:val="24"/>
                <w:szCs w:val="24"/>
              </w:rPr>
              <w:t xml:space="preserve">the Collection </w:t>
            </w:r>
            <w:r w:rsidRPr="00766125">
              <w:rPr>
                <w:color w:val="000000"/>
                <w:sz w:val="24"/>
                <w:szCs w:val="24"/>
              </w:rPr>
              <w:t>bank account</w:t>
            </w:r>
          </w:p>
          <w:p w14:paraId="5B25AC48" w14:textId="77777777" w:rsidR="006F511C" w:rsidRDefault="00766125" w:rsidP="00766125">
            <w:pPr>
              <w:numPr>
                <w:ilvl w:val="0"/>
                <w:numId w:val="4"/>
              </w:numPr>
              <w:pBdr>
                <w:top w:val="nil"/>
                <w:left w:val="nil"/>
                <w:bottom w:val="nil"/>
                <w:right w:val="nil"/>
                <w:between w:val="nil"/>
              </w:pBdr>
              <w:jc w:val="both"/>
              <w:rPr>
                <w:b/>
                <w:sz w:val="24"/>
                <w:szCs w:val="24"/>
              </w:rPr>
            </w:pPr>
            <w:r>
              <w:rPr>
                <w:color w:val="000000"/>
                <w:sz w:val="24"/>
                <w:szCs w:val="24"/>
              </w:rPr>
              <w:t>Coordinates and represents the SCWSSB with other government and non-government bodies at that level of operation</w:t>
            </w:r>
          </w:p>
        </w:tc>
      </w:tr>
      <w:tr w:rsidR="006F511C" w14:paraId="3604D703" w14:textId="77777777" w:rsidTr="006F511C">
        <w:tc>
          <w:tcPr>
            <w:tcW w:w="715" w:type="dxa"/>
          </w:tcPr>
          <w:p w14:paraId="2E1D36AD" w14:textId="77777777" w:rsidR="006F511C" w:rsidRDefault="006F511C">
            <w:pPr>
              <w:jc w:val="both"/>
              <w:rPr>
                <w:b/>
                <w:sz w:val="24"/>
                <w:szCs w:val="24"/>
              </w:rPr>
            </w:pPr>
          </w:p>
        </w:tc>
        <w:tc>
          <w:tcPr>
            <w:tcW w:w="2430" w:type="dxa"/>
          </w:tcPr>
          <w:p w14:paraId="31C74897" w14:textId="77777777" w:rsidR="006F511C" w:rsidRDefault="00766125">
            <w:pPr>
              <w:jc w:val="both"/>
              <w:rPr>
                <w:b/>
                <w:sz w:val="24"/>
                <w:szCs w:val="24"/>
              </w:rPr>
            </w:pPr>
            <w:r>
              <w:rPr>
                <w:b/>
                <w:sz w:val="24"/>
                <w:szCs w:val="24"/>
              </w:rPr>
              <w:t>Vice Chairperson</w:t>
            </w:r>
          </w:p>
        </w:tc>
        <w:tc>
          <w:tcPr>
            <w:tcW w:w="6120" w:type="dxa"/>
          </w:tcPr>
          <w:p w14:paraId="4538961B" w14:textId="403E6E9D" w:rsidR="00766125" w:rsidRDefault="00766125" w:rsidP="00766125">
            <w:pPr>
              <w:numPr>
                <w:ilvl w:val="0"/>
                <w:numId w:val="4"/>
              </w:numPr>
              <w:pBdr>
                <w:top w:val="nil"/>
                <w:left w:val="nil"/>
                <w:bottom w:val="nil"/>
                <w:right w:val="nil"/>
                <w:between w:val="nil"/>
              </w:pBdr>
              <w:jc w:val="both"/>
              <w:rPr>
                <w:color w:val="000000"/>
                <w:sz w:val="24"/>
                <w:szCs w:val="24"/>
              </w:rPr>
            </w:pPr>
            <w:r>
              <w:rPr>
                <w:color w:val="000000"/>
                <w:sz w:val="24"/>
                <w:szCs w:val="24"/>
              </w:rPr>
              <w:t>Provide support to the Chairperson in providing overall administration of the SCWSSB</w:t>
            </w:r>
          </w:p>
          <w:p w14:paraId="26E36E11" w14:textId="36264AD0" w:rsidR="00766125" w:rsidRPr="00766125" w:rsidRDefault="00766125" w:rsidP="00766125">
            <w:pPr>
              <w:numPr>
                <w:ilvl w:val="0"/>
                <w:numId w:val="4"/>
              </w:numPr>
              <w:pBdr>
                <w:top w:val="nil"/>
                <w:left w:val="nil"/>
                <w:bottom w:val="nil"/>
                <w:right w:val="nil"/>
                <w:between w:val="nil"/>
              </w:pBdr>
              <w:jc w:val="both"/>
              <w:rPr>
                <w:b/>
                <w:sz w:val="24"/>
                <w:szCs w:val="24"/>
              </w:rPr>
            </w:pPr>
            <w:r>
              <w:rPr>
                <w:color w:val="000000"/>
                <w:sz w:val="24"/>
                <w:szCs w:val="24"/>
              </w:rPr>
              <w:t xml:space="preserve">Supervise the members of the SCWSSB in fulfilling their roles. </w:t>
            </w:r>
          </w:p>
          <w:p w14:paraId="7E0236FF" w14:textId="77777777" w:rsidR="006F511C" w:rsidRDefault="00766125" w:rsidP="00766125">
            <w:pPr>
              <w:numPr>
                <w:ilvl w:val="0"/>
                <w:numId w:val="4"/>
              </w:numPr>
              <w:pBdr>
                <w:top w:val="nil"/>
                <w:left w:val="nil"/>
                <w:bottom w:val="nil"/>
                <w:right w:val="nil"/>
                <w:between w:val="nil"/>
              </w:pBdr>
              <w:jc w:val="both"/>
              <w:rPr>
                <w:b/>
                <w:sz w:val="24"/>
                <w:szCs w:val="24"/>
              </w:rPr>
            </w:pPr>
            <w:r>
              <w:rPr>
                <w:color w:val="000000"/>
                <w:sz w:val="24"/>
                <w:szCs w:val="24"/>
              </w:rPr>
              <w:t>In the absence of the Chairperson, represent the DWSSB to other government and non-government forums and bodies.</w:t>
            </w:r>
          </w:p>
        </w:tc>
      </w:tr>
      <w:tr w:rsidR="00766125" w14:paraId="55BB9597" w14:textId="77777777" w:rsidTr="006F511C">
        <w:tc>
          <w:tcPr>
            <w:tcW w:w="715" w:type="dxa"/>
          </w:tcPr>
          <w:p w14:paraId="72B96A06" w14:textId="77777777" w:rsidR="00766125" w:rsidRDefault="00766125" w:rsidP="00766125">
            <w:pPr>
              <w:jc w:val="both"/>
              <w:rPr>
                <w:b/>
                <w:sz w:val="24"/>
                <w:szCs w:val="24"/>
              </w:rPr>
            </w:pPr>
          </w:p>
        </w:tc>
        <w:tc>
          <w:tcPr>
            <w:tcW w:w="2430" w:type="dxa"/>
          </w:tcPr>
          <w:p w14:paraId="4E256383" w14:textId="77777777" w:rsidR="00766125" w:rsidRDefault="00766125" w:rsidP="00766125">
            <w:pPr>
              <w:jc w:val="both"/>
              <w:rPr>
                <w:b/>
                <w:sz w:val="24"/>
                <w:szCs w:val="24"/>
              </w:rPr>
            </w:pPr>
            <w:r>
              <w:rPr>
                <w:b/>
                <w:sz w:val="24"/>
                <w:szCs w:val="24"/>
              </w:rPr>
              <w:t>Treasurer</w:t>
            </w:r>
          </w:p>
        </w:tc>
        <w:tc>
          <w:tcPr>
            <w:tcW w:w="6120" w:type="dxa"/>
          </w:tcPr>
          <w:p w14:paraId="0B6771D5" w14:textId="77777777" w:rsidR="00766125" w:rsidRDefault="00766125" w:rsidP="00CC0E22">
            <w:pPr>
              <w:numPr>
                <w:ilvl w:val="0"/>
                <w:numId w:val="8"/>
              </w:numPr>
              <w:pBdr>
                <w:top w:val="nil"/>
                <w:left w:val="nil"/>
                <w:bottom w:val="nil"/>
                <w:right w:val="nil"/>
                <w:between w:val="nil"/>
              </w:pBdr>
              <w:jc w:val="both"/>
              <w:rPr>
                <w:color w:val="000000"/>
                <w:sz w:val="24"/>
                <w:szCs w:val="24"/>
              </w:rPr>
            </w:pPr>
            <w:r>
              <w:rPr>
                <w:color w:val="000000"/>
                <w:sz w:val="24"/>
                <w:szCs w:val="24"/>
              </w:rPr>
              <w:t>Financial controller</w:t>
            </w:r>
          </w:p>
          <w:p w14:paraId="1A86B8AC" w14:textId="77777777" w:rsidR="00766125" w:rsidRPr="00B227FF" w:rsidRDefault="00766125" w:rsidP="00CC0E22">
            <w:pPr>
              <w:numPr>
                <w:ilvl w:val="0"/>
                <w:numId w:val="8"/>
              </w:numPr>
              <w:pBdr>
                <w:top w:val="nil"/>
                <w:left w:val="nil"/>
                <w:bottom w:val="nil"/>
                <w:right w:val="nil"/>
                <w:between w:val="nil"/>
              </w:pBdr>
              <w:jc w:val="both"/>
              <w:rPr>
                <w:color w:val="000000"/>
                <w:sz w:val="24"/>
                <w:szCs w:val="24"/>
              </w:rPr>
            </w:pPr>
            <w:r w:rsidRPr="00B227FF">
              <w:rPr>
                <w:color w:val="000000"/>
                <w:sz w:val="24"/>
                <w:szCs w:val="24"/>
              </w:rPr>
              <w:t xml:space="preserve">Monitors collections, bank reconciliations, budgets and expenditures </w:t>
            </w:r>
          </w:p>
          <w:p w14:paraId="3D674C1E" w14:textId="7F5DD187" w:rsidR="00766125" w:rsidRDefault="00766125" w:rsidP="00CC0E22">
            <w:pPr>
              <w:numPr>
                <w:ilvl w:val="0"/>
                <w:numId w:val="8"/>
              </w:numPr>
              <w:pBdr>
                <w:top w:val="nil"/>
                <w:left w:val="nil"/>
                <w:bottom w:val="nil"/>
                <w:right w:val="nil"/>
                <w:between w:val="nil"/>
              </w:pBdr>
              <w:jc w:val="both"/>
              <w:rPr>
                <w:color w:val="000000"/>
                <w:sz w:val="24"/>
                <w:szCs w:val="24"/>
              </w:rPr>
            </w:pPr>
            <w:r>
              <w:rPr>
                <w:color w:val="000000"/>
                <w:sz w:val="24"/>
                <w:szCs w:val="24"/>
              </w:rPr>
              <w:t>He formulates</w:t>
            </w:r>
            <w:r w:rsidR="005E4967">
              <w:rPr>
                <w:color w:val="000000"/>
                <w:sz w:val="24"/>
                <w:szCs w:val="24"/>
              </w:rPr>
              <w:t xml:space="preserve"> and prepares</w:t>
            </w:r>
            <w:r>
              <w:rPr>
                <w:color w:val="000000"/>
                <w:sz w:val="24"/>
                <w:szCs w:val="24"/>
              </w:rPr>
              <w:t xml:space="preserve"> the annual budget and expenditure</w:t>
            </w:r>
          </w:p>
          <w:p w14:paraId="3EDFE620" w14:textId="77777777" w:rsidR="00766125" w:rsidRDefault="00766125" w:rsidP="00CC0E22">
            <w:pPr>
              <w:numPr>
                <w:ilvl w:val="0"/>
                <w:numId w:val="8"/>
              </w:numPr>
              <w:pBdr>
                <w:top w:val="nil"/>
                <w:left w:val="nil"/>
                <w:bottom w:val="nil"/>
                <w:right w:val="nil"/>
                <w:between w:val="nil"/>
              </w:pBdr>
              <w:jc w:val="both"/>
              <w:rPr>
                <w:color w:val="000000"/>
                <w:sz w:val="24"/>
                <w:szCs w:val="24"/>
              </w:rPr>
            </w:pPr>
            <w:r>
              <w:rPr>
                <w:color w:val="000000"/>
                <w:sz w:val="24"/>
                <w:szCs w:val="24"/>
              </w:rPr>
              <w:t xml:space="preserve">Provide advice on financing mechanisms </w:t>
            </w:r>
          </w:p>
          <w:p w14:paraId="2E8C418D" w14:textId="77777777" w:rsidR="00766125" w:rsidRDefault="00766125" w:rsidP="00766125">
            <w:pPr>
              <w:ind w:left="720" w:hanging="360"/>
              <w:jc w:val="both"/>
              <w:rPr>
                <w:sz w:val="24"/>
                <w:szCs w:val="24"/>
              </w:rPr>
            </w:pPr>
          </w:p>
        </w:tc>
      </w:tr>
      <w:tr w:rsidR="00766125" w14:paraId="38F04232" w14:textId="77777777" w:rsidTr="006F511C">
        <w:tc>
          <w:tcPr>
            <w:tcW w:w="715" w:type="dxa"/>
          </w:tcPr>
          <w:p w14:paraId="186693C1" w14:textId="77777777" w:rsidR="00766125" w:rsidRDefault="00766125" w:rsidP="00766125">
            <w:pPr>
              <w:jc w:val="both"/>
              <w:rPr>
                <w:b/>
                <w:sz w:val="24"/>
                <w:szCs w:val="24"/>
              </w:rPr>
            </w:pPr>
          </w:p>
        </w:tc>
        <w:tc>
          <w:tcPr>
            <w:tcW w:w="2430" w:type="dxa"/>
          </w:tcPr>
          <w:p w14:paraId="323F1B0C" w14:textId="77777777" w:rsidR="00766125" w:rsidRDefault="00766125" w:rsidP="00766125">
            <w:pPr>
              <w:jc w:val="both"/>
              <w:rPr>
                <w:b/>
                <w:sz w:val="24"/>
                <w:szCs w:val="24"/>
              </w:rPr>
            </w:pPr>
            <w:r>
              <w:rPr>
                <w:b/>
                <w:sz w:val="24"/>
                <w:szCs w:val="24"/>
              </w:rPr>
              <w:t xml:space="preserve">Secretary </w:t>
            </w:r>
          </w:p>
        </w:tc>
        <w:tc>
          <w:tcPr>
            <w:tcW w:w="6120" w:type="dxa"/>
          </w:tcPr>
          <w:p w14:paraId="39FD5D39" w14:textId="59CC8B0F" w:rsidR="00766125" w:rsidRDefault="00C9704F" w:rsidP="00CC0E22">
            <w:pPr>
              <w:pStyle w:val="ListParagraph"/>
              <w:numPr>
                <w:ilvl w:val="0"/>
                <w:numId w:val="24"/>
              </w:numPr>
              <w:jc w:val="both"/>
              <w:rPr>
                <w:bCs/>
                <w:sz w:val="24"/>
                <w:szCs w:val="24"/>
              </w:rPr>
            </w:pPr>
            <w:r>
              <w:rPr>
                <w:bCs/>
                <w:sz w:val="24"/>
                <w:szCs w:val="24"/>
              </w:rPr>
              <w:t xml:space="preserve">The representative of the S/C will be the secretary of the SCWSSB. </w:t>
            </w:r>
          </w:p>
          <w:p w14:paraId="47EE2095" w14:textId="77777777" w:rsidR="00C9704F" w:rsidRPr="00C9704F" w:rsidRDefault="00C9704F" w:rsidP="00CC0E22">
            <w:pPr>
              <w:numPr>
                <w:ilvl w:val="0"/>
                <w:numId w:val="24"/>
              </w:numPr>
              <w:pBdr>
                <w:top w:val="nil"/>
                <w:left w:val="nil"/>
                <w:bottom w:val="nil"/>
                <w:right w:val="nil"/>
                <w:between w:val="nil"/>
              </w:pBdr>
              <w:jc w:val="both"/>
              <w:rPr>
                <w:color w:val="000000"/>
                <w:sz w:val="24"/>
                <w:szCs w:val="24"/>
              </w:rPr>
            </w:pPr>
            <w:r w:rsidRPr="00C9704F">
              <w:rPr>
                <w:color w:val="000000"/>
                <w:sz w:val="24"/>
                <w:szCs w:val="24"/>
              </w:rPr>
              <w:t>The SCWSSB secretary organize</w:t>
            </w:r>
            <w:r>
              <w:rPr>
                <w:color w:val="000000"/>
                <w:sz w:val="24"/>
                <w:szCs w:val="24"/>
              </w:rPr>
              <w:t xml:space="preserve">, mobilize and </w:t>
            </w:r>
            <w:r w:rsidRPr="00C9704F">
              <w:rPr>
                <w:color w:val="000000"/>
                <w:sz w:val="24"/>
                <w:szCs w:val="24"/>
              </w:rPr>
              <w:t>takes minutes during board meetings</w:t>
            </w:r>
          </w:p>
          <w:p w14:paraId="1564DBE8" w14:textId="77777777" w:rsidR="00C9704F" w:rsidRPr="00B227FF" w:rsidRDefault="00C9704F" w:rsidP="00CC0E22">
            <w:pPr>
              <w:numPr>
                <w:ilvl w:val="0"/>
                <w:numId w:val="24"/>
              </w:numPr>
              <w:pBdr>
                <w:top w:val="nil"/>
                <w:left w:val="nil"/>
                <w:bottom w:val="nil"/>
                <w:right w:val="nil"/>
                <w:between w:val="nil"/>
              </w:pBdr>
              <w:jc w:val="both"/>
              <w:rPr>
                <w:color w:val="000000"/>
                <w:sz w:val="24"/>
                <w:szCs w:val="24"/>
              </w:rPr>
            </w:pPr>
            <w:r>
              <w:rPr>
                <w:color w:val="000000"/>
                <w:sz w:val="24"/>
                <w:szCs w:val="24"/>
              </w:rPr>
              <w:t xml:space="preserve">Provide </w:t>
            </w:r>
            <w:r w:rsidRPr="00B227FF">
              <w:rPr>
                <w:color w:val="000000"/>
                <w:sz w:val="24"/>
                <w:szCs w:val="24"/>
              </w:rPr>
              <w:t xml:space="preserve">Liaison between </w:t>
            </w:r>
            <w:r>
              <w:rPr>
                <w:color w:val="000000"/>
                <w:sz w:val="24"/>
                <w:szCs w:val="24"/>
              </w:rPr>
              <w:t>SC</w:t>
            </w:r>
            <w:r w:rsidRPr="00B227FF">
              <w:rPr>
                <w:color w:val="000000"/>
                <w:sz w:val="24"/>
                <w:szCs w:val="24"/>
              </w:rPr>
              <w:t xml:space="preserve">LG, DWSSB, CSOs and Implementing Partners </w:t>
            </w:r>
          </w:p>
          <w:p w14:paraId="59551CB6" w14:textId="77777777" w:rsidR="00C9704F" w:rsidRDefault="00C9704F" w:rsidP="00CC0E22">
            <w:pPr>
              <w:numPr>
                <w:ilvl w:val="0"/>
                <w:numId w:val="24"/>
              </w:numPr>
              <w:pBdr>
                <w:top w:val="nil"/>
                <w:left w:val="nil"/>
                <w:bottom w:val="nil"/>
                <w:right w:val="nil"/>
                <w:between w:val="nil"/>
              </w:pBdr>
              <w:jc w:val="both"/>
              <w:rPr>
                <w:color w:val="000000"/>
                <w:sz w:val="24"/>
                <w:szCs w:val="24"/>
              </w:rPr>
            </w:pPr>
            <w:r w:rsidRPr="00B227FF">
              <w:rPr>
                <w:color w:val="000000"/>
                <w:sz w:val="24"/>
                <w:szCs w:val="24"/>
              </w:rPr>
              <w:t xml:space="preserve">Provide technical oversight/support to the </w:t>
            </w:r>
            <w:r>
              <w:rPr>
                <w:color w:val="000000"/>
                <w:sz w:val="24"/>
                <w:szCs w:val="24"/>
              </w:rPr>
              <w:t>SC</w:t>
            </w:r>
            <w:r w:rsidRPr="00B227FF">
              <w:rPr>
                <w:color w:val="000000"/>
                <w:sz w:val="24"/>
                <w:szCs w:val="24"/>
              </w:rPr>
              <w:t>WSSB</w:t>
            </w:r>
          </w:p>
          <w:p w14:paraId="313B4C42" w14:textId="77777777" w:rsidR="00C9704F" w:rsidRPr="00B227FF" w:rsidRDefault="00C9704F" w:rsidP="00CC0E22">
            <w:pPr>
              <w:numPr>
                <w:ilvl w:val="0"/>
                <w:numId w:val="24"/>
              </w:numPr>
              <w:pBdr>
                <w:top w:val="nil"/>
                <w:left w:val="nil"/>
                <w:bottom w:val="nil"/>
                <w:right w:val="nil"/>
                <w:between w:val="nil"/>
              </w:pBdr>
              <w:jc w:val="both"/>
              <w:rPr>
                <w:color w:val="000000"/>
                <w:sz w:val="24"/>
                <w:szCs w:val="24"/>
              </w:rPr>
            </w:pPr>
            <w:r w:rsidRPr="00B227FF">
              <w:rPr>
                <w:color w:val="000000"/>
                <w:sz w:val="24"/>
                <w:szCs w:val="24"/>
              </w:rPr>
              <w:t>Ensure constant communication and feedback/information among the stakeholders.</w:t>
            </w:r>
          </w:p>
          <w:p w14:paraId="4AE94728" w14:textId="77777777" w:rsidR="00C9704F" w:rsidRPr="00B227FF" w:rsidRDefault="00C9704F" w:rsidP="00CC0E22">
            <w:pPr>
              <w:numPr>
                <w:ilvl w:val="0"/>
                <w:numId w:val="24"/>
              </w:numPr>
              <w:pBdr>
                <w:top w:val="nil"/>
                <w:left w:val="nil"/>
                <w:bottom w:val="nil"/>
                <w:right w:val="nil"/>
                <w:between w:val="nil"/>
              </w:pBdr>
              <w:jc w:val="both"/>
              <w:rPr>
                <w:color w:val="000000"/>
                <w:sz w:val="24"/>
                <w:szCs w:val="24"/>
              </w:rPr>
            </w:pPr>
            <w:r w:rsidRPr="00B227FF">
              <w:rPr>
                <w:color w:val="000000"/>
                <w:sz w:val="24"/>
                <w:szCs w:val="24"/>
              </w:rPr>
              <w:t xml:space="preserve">Coordination and communication on the activities of the </w:t>
            </w:r>
            <w:r>
              <w:rPr>
                <w:color w:val="000000"/>
                <w:sz w:val="24"/>
                <w:szCs w:val="24"/>
              </w:rPr>
              <w:t>SC</w:t>
            </w:r>
            <w:r w:rsidRPr="00B227FF">
              <w:rPr>
                <w:color w:val="000000"/>
                <w:sz w:val="24"/>
                <w:szCs w:val="24"/>
              </w:rPr>
              <w:t>WSSB.</w:t>
            </w:r>
          </w:p>
          <w:p w14:paraId="725BB8CC" w14:textId="77777777" w:rsidR="00C9704F" w:rsidRPr="00B227FF" w:rsidRDefault="00C9704F" w:rsidP="00CC0E22">
            <w:pPr>
              <w:numPr>
                <w:ilvl w:val="0"/>
                <w:numId w:val="24"/>
              </w:numPr>
              <w:pBdr>
                <w:top w:val="nil"/>
                <w:left w:val="nil"/>
                <w:bottom w:val="nil"/>
                <w:right w:val="nil"/>
                <w:between w:val="nil"/>
              </w:pBdr>
              <w:jc w:val="both"/>
              <w:rPr>
                <w:color w:val="000000"/>
                <w:sz w:val="24"/>
                <w:szCs w:val="24"/>
              </w:rPr>
            </w:pPr>
            <w:r w:rsidRPr="00B227FF">
              <w:rPr>
                <w:color w:val="000000"/>
                <w:sz w:val="24"/>
                <w:szCs w:val="24"/>
              </w:rPr>
              <w:t>Organise and convene annual performance review meetings.</w:t>
            </w:r>
          </w:p>
          <w:p w14:paraId="70A99E4F" w14:textId="77777777" w:rsidR="00C9704F" w:rsidRPr="0079183D" w:rsidRDefault="00C9704F" w:rsidP="00CC0E22">
            <w:pPr>
              <w:pStyle w:val="ListParagraph"/>
              <w:numPr>
                <w:ilvl w:val="0"/>
                <w:numId w:val="24"/>
              </w:numPr>
              <w:jc w:val="both"/>
              <w:rPr>
                <w:bCs/>
                <w:sz w:val="24"/>
                <w:szCs w:val="24"/>
              </w:rPr>
            </w:pPr>
            <w:r w:rsidRPr="006910E4">
              <w:rPr>
                <w:color w:val="000000"/>
                <w:sz w:val="24"/>
                <w:szCs w:val="24"/>
              </w:rPr>
              <w:t>Compile</w:t>
            </w:r>
            <w:r>
              <w:rPr>
                <w:color w:val="000000"/>
                <w:sz w:val="24"/>
                <w:szCs w:val="24"/>
              </w:rPr>
              <w:t xml:space="preserve"> and submit </w:t>
            </w:r>
            <w:r w:rsidRPr="006910E4">
              <w:rPr>
                <w:color w:val="000000"/>
                <w:sz w:val="24"/>
                <w:szCs w:val="24"/>
              </w:rPr>
              <w:t>monthly reports.</w:t>
            </w:r>
          </w:p>
          <w:p w14:paraId="43CD6032" w14:textId="223F66CE" w:rsidR="00D30443" w:rsidRPr="00C9704F" w:rsidRDefault="00D30443" w:rsidP="00CC0E22">
            <w:pPr>
              <w:pStyle w:val="ListParagraph"/>
              <w:numPr>
                <w:ilvl w:val="0"/>
                <w:numId w:val="24"/>
              </w:numPr>
              <w:jc w:val="both"/>
              <w:rPr>
                <w:bCs/>
                <w:sz w:val="24"/>
                <w:szCs w:val="24"/>
              </w:rPr>
            </w:pPr>
            <w:r>
              <w:rPr>
                <w:bCs/>
                <w:color w:val="000000"/>
                <w:sz w:val="24"/>
                <w:szCs w:val="24"/>
              </w:rPr>
              <w:t xml:space="preserve">Guide the board on issues of sector guidelines and policies. </w:t>
            </w:r>
          </w:p>
        </w:tc>
      </w:tr>
      <w:tr w:rsidR="00C9704F" w14:paraId="33A0B58E" w14:textId="77777777" w:rsidTr="006F511C">
        <w:tc>
          <w:tcPr>
            <w:tcW w:w="715" w:type="dxa"/>
          </w:tcPr>
          <w:p w14:paraId="74283E72" w14:textId="77777777" w:rsidR="00C9704F" w:rsidRDefault="00C9704F" w:rsidP="00766125">
            <w:pPr>
              <w:jc w:val="both"/>
              <w:rPr>
                <w:b/>
                <w:sz w:val="24"/>
                <w:szCs w:val="24"/>
              </w:rPr>
            </w:pPr>
          </w:p>
        </w:tc>
        <w:tc>
          <w:tcPr>
            <w:tcW w:w="2430" w:type="dxa"/>
          </w:tcPr>
          <w:p w14:paraId="46F083CA" w14:textId="77777777" w:rsidR="00C9704F" w:rsidRDefault="00C9704F" w:rsidP="00766125">
            <w:pPr>
              <w:jc w:val="both"/>
              <w:rPr>
                <w:b/>
                <w:sz w:val="24"/>
                <w:szCs w:val="24"/>
              </w:rPr>
            </w:pPr>
            <w:r>
              <w:rPr>
                <w:b/>
                <w:sz w:val="24"/>
                <w:szCs w:val="24"/>
              </w:rPr>
              <w:t xml:space="preserve">Members </w:t>
            </w:r>
          </w:p>
        </w:tc>
        <w:tc>
          <w:tcPr>
            <w:tcW w:w="6120" w:type="dxa"/>
          </w:tcPr>
          <w:p w14:paraId="13FCB746" w14:textId="3F472002" w:rsidR="00C9704F" w:rsidRDefault="00C9704F" w:rsidP="00CC0E22">
            <w:pPr>
              <w:numPr>
                <w:ilvl w:val="0"/>
                <w:numId w:val="24"/>
              </w:numPr>
              <w:jc w:val="both"/>
              <w:rPr>
                <w:sz w:val="24"/>
                <w:szCs w:val="24"/>
              </w:rPr>
            </w:pPr>
            <w:r>
              <w:rPr>
                <w:sz w:val="24"/>
                <w:szCs w:val="24"/>
              </w:rPr>
              <w:t>Participate in monitoring activities and other duties as per the DWSSB work</w:t>
            </w:r>
            <w:r w:rsidR="00A144F3">
              <w:rPr>
                <w:sz w:val="24"/>
                <w:szCs w:val="24"/>
              </w:rPr>
              <w:t>-</w:t>
            </w:r>
            <w:r>
              <w:rPr>
                <w:sz w:val="24"/>
                <w:szCs w:val="24"/>
              </w:rPr>
              <w:t xml:space="preserve">plan </w:t>
            </w:r>
          </w:p>
          <w:p w14:paraId="610FB891" w14:textId="1DDE6EEC" w:rsidR="00C9704F" w:rsidRDefault="00C9704F" w:rsidP="00CC0E22">
            <w:pPr>
              <w:numPr>
                <w:ilvl w:val="0"/>
                <w:numId w:val="24"/>
              </w:numPr>
              <w:jc w:val="both"/>
              <w:rPr>
                <w:sz w:val="24"/>
                <w:szCs w:val="24"/>
              </w:rPr>
            </w:pPr>
            <w:r>
              <w:rPr>
                <w:sz w:val="24"/>
                <w:szCs w:val="24"/>
              </w:rPr>
              <w:t>Collect and present view</w:t>
            </w:r>
            <w:r w:rsidR="002100D4">
              <w:rPr>
                <w:sz w:val="24"/>
                <w:szCs w:val="24"/>
              </w:rPr>
              <w:t>s</w:t>
            </w:r>
            <w:r w:rsidR="00A144F3">
              <w:rPr>
                <w:sz w:val="24"/>
                <w:szCs w:val="24"/>
              </w:rPr>
              <w:t xml:space="preserve"> for O&amp;</w:t>
            </w:r>
            <w:r>
              <w:rPr>
                <w:sz w:val="24"/>
                <w:szCs w:val="24"/>
              </w:rPr>
              <w:t>M on behalf of their constituencies</w:t>
            </w:r>
            <w:r w:rsidR="002100D4">
              <w:rPr>
                <w:sz w:val="24"/>
                <w:szCs w:val="24"/>
              </w:rPr>
              <w:t xml:space="preserve">. For example, the representative of </w:t>
            </w:r>
            <w:r w:rsidR="00192173">
              <w:rPr>
                <w:sz w:val="24"/>
                <w:szCs w:val="24"/>
              </w:rPr>
              <w:t>institutions should</w:t>
            </w:r>
            <w:r>
              <w:rPr>
                <w:sz w:val="24"/>
                <w:szCs w:val="24"/>
              </w:rPr>
              <w:t xml:space="preserve"> collect compile and present view</w:t>
            </w:r>
            <w:r w:rsidR="002100D4">
              <w:rPr>
                <w:sz w:val="24"/>
                <w:szCs w:val="24"/>
              </w:rPr>
              <w:t>s</w:t>
            </w:r>
            <w:r>
              <w:rPr>
                <w:sz w:val="24"/>
                <w:szCs w:val="24"/>
              </w:rPr>
              <w:t xml:space="preserve"> on WASH for institutions and lead the feedback and engagement process between DWSSB and institutions  </w:t>
            </w:r>
          </w:p>
          <w:p w14:paraId="33287F19" w14:textId="77777777" w:rsidR="00C9704F" w:rsidRPr="00C9704F" w:rsidRDefault="00C9704F" w:rsidP="00C9704F">
            <w:pPr>
              <w:ind w:left="360"/>
              <w:jc w:val="both"/>
              <w:rPr>
                <w:bCs/>
                <w:sz w:val="24"/>
                <w:szCs w:val="24"/>
              </w:rPr>
            </w:pPr>
          </w:p>
        </w:tc>
      </w:tr>
    </w:tbl>
    <w:p w14:paraId="3761C966" w14:textId="77777777" w:rsidR="006F511C" w:rsidRDefault="006F511C">
      <w:pPr>
        <w:jc w:val="both"/>
        <w:rPr>
          <w:b/>
          <w:sz w:val="24"/>
          <w:szCs w:val="24"/>
        </w:rPr>
      </w:pPr>
    </w:p>
    <w:p w14:paraId="3D782C77" w14:textId="53F009E9" w:rsidR="001E7976" w:rsidRDefault="00563D20" w:rsidP="00563D20">
      <w:pPr>
        <w:pStyle w:val="Heading2"/>
      </w:pPr>
      <w:bookmarkStart w:id="31" w:name="_Toc71617790"/>
      <w:r>
        <w:t>3.1</w:t>
      </w:r>
      <w:r w:rsidR="009A4113">
        <w:t>1</w:t>
      </w:r>
      <w:r>
        <w:tab/>
      </w:r>
      <w:r w:rsidR="009B6189">
        <w:t>WSSB Board meetings</w:t>
      </w:r>
      <w:bookmarkEnd w:id="31"/>
    </w:p>
    <w:p w14:paraId="464EA5F9" w14:textId="7610D5DE" w:rsidR="001E7976" w:rsidRDefault="009B6189" w:rsidP="00CC0E22">
      <w:pPr>
        <w:numPr>
          <w:ilvl w:val="0"/>
          <w:numId w:val="23"/>
        </w:numPr>
        <w:pBdr>
          <w:top w:val="nil"/>
          <w:left w:val="nil"/>
          <w:bottom w:val="nil"/>
          <w:right w:val="nil"/>
          <w:between w:val="nil"/>
        </w:pBdr>
        <w:spacing w:after="0"/>
        <w:jc w:val="both"/>
        <w:rPr>
          <w:color w:val="000000"/>
          <w:sz w:val="24"/>
          <w:szCs w:val="24"/>
        </w:rPr>
      </w:pPr>
      <w:r>
        <w:rPr>
          <w:color w:val="000000"/>
          <w:sz w:val="24"/>
          <w:szCs w:val="24"/>
        </w:rPr>
        <w:t xml:space="preserve">Meetings will only make resolutions that are binding when they raise recommended quorum. The quorum at any meeting of a board shall be </w:t>
      </w:r>
      <w:r w:rsidR="00FE1018">
        <w:rPr>
          <w:color w:val="000000"/>
          <w:sz w:val="24"/>
          <w:szCs w:val="24"/>
        </w:rPr>
        <w:t>Five (5) members</w:t>
      </w:r>
      <w:r>
        <w:rPr>
          <w:color w:val="000000"/>
          <w:sz w:val="24"/>
          <w:szCs w:val="24"/>
        </w:rPr>
        <w:t>.</w:t>
      </w:r>
    </w:p>
    <w:p w14:paraId="52422C01" w14:textId="77777777" w:rsidR="001E7976" w:rsidRDefault="009B6189" w:rsidP="00CC0E22">
      <w:pPr>
        <w:numPr>
          <w:ilvl w:val="0"/>
          <w:numId w:val="23"/>
        </w:numPr>
        <w:pBdr>
          <w:top w:val="nil"/>
          <w:left w:val="nil"/>
          <w:bottom w:val="nil"/>
          <w:right w:val="nil"/>
          <w:between w:val="nil"/>
        </w:pBdr>
        <w:spacing w:after="0"/>
        <w:jc w:val="both"/>
        <w:rPr>
          <w:color w:val="000000"/>
          <w:sz w:val="24"/>
          <w:szCs w:val="24"/>
        </w:rPr>
      </w:pPr>
      <w:r>
        <w:rPr>
          <w:color w:val="000000"/>
          <w:sz w:val="24"/>
          <w:szCs w:val="24"/>
        </w:rPr>
        <w:t>The chairperson shall preside at all meetings of the board and shall, in addition to his or her deliberative vote, have a casting vote.</w:t>
      </w:r>
    </w:p>
    <w:p w14:paraId="4F9F0771" w14:textId="77777777" w:rsidR="001E7976" w:rsidRDefault="009B6189" w:rsidP="00CC0E22">
      <w:pPr>
        <w:numPr>
          <w:ilvl w:val="0"/>
          <w:numId w:val="23"/>
        </w:numPr>
        <w:pBdr>
          <w:top w:val="nil"/>
          <w:left w:val="nil"/>
          <w:bottom w:val="nil"/>
          <w:right w:val="nil"/>
          <w:between w:val="nil"/>
        </w:pBdr>
        <w:spacing w:after="0"/>
        <w:jc w:val="both"/>
        <w:rPr>
          <w:color w:val="000000"/>
          <w:sz w:val="24"/>
          <w:szCs w:val="24"/>
        </w:rPr>
      </w:pPr>
      <w:r>
        <w:rPr>
          <w:color w:val="000000"/>
          <w:sz w:val="24"/>
          <w:szCs w:val="24"/>
        </w:rPr>
        <w:t>Where the chairperson is absent from any meeting of the board, the vice chairperson will automatically chair the meeting. In the event that the two are absent, members present shall elect one of their number to preside; and the member so elected shall have the powers and perform the functions of the chairperson and shall have a casting vote.</w:t>
      </w:r>
    </w:p>
    <w:p w14:paraId="22ED552A" w14:textId="1ED6376C" w:rsidR="001E7976" w:rsidRDefault="009B6189" w:rsidP="00CC0E22">
      <w:pPr>
        <w:numPr>
          <w:ilvl w:val="0"/>
          <w:numId w:val="23"/>
        </w:numPr>
        <w:pBdr>
          <w:top w:val="nil"/>
          <w:left w:val="nil"/>
          <w:bottom w:val="nil"/>
          <w:right w:val="nil"/>
          <w:between w:val="nil"/>
        </w:pBdr>
        <w:spacing w:after="0"/>
        <w:jc w:val="both"/>
        <w:rPr>
          <w:color w:val="000000"/>
          <w:sz w:val="24"/>
          <w:szCs w:val="24"/>
        </w:rPr>
      </w:pPr>
      <w:r>
        <w:rPr>
          <w:color w:val="000000"/>
          <w:sz w:val="24"/>
          <w:szCs w:val="24"/>
        </w:rPr>
        <w:t>A board shall meet for the dischar</w:t>
      </w:r>
      <w:r w:rsidR="005F4A51">
        <w:rPr>
          <w:color w:val="000000"/>
          <w:sz w:val="24"/>
          <w:szCs w:val="24"/>
        </w:rPr>
        <w:t>ge of its functions under the O</w:t>
      </w:r>
      <w:r>
        <w:rPr>
          <w:color w:val="000000"/>
          <w:sz w:val="24"/>
          <w:szCs w:val="24"/>
        </w:rPr>
        <w:t xml:space="preserve">&amp;M framework at least once in every two months at such place and time as the chairperson shall appoint. </w:t>
      </w:r>
    </w:p>
    <w:p w14:paraId="05E9014E" w14:textId="77777777" w:rsidR="001E7976" w:rsidRDefault="009B6189" w:rsidP="00CC0E22">
      <w:pPr>
        <w:numPr>
          <w:ilvl w:val="0"/>
          <w:numId w:val="23"/>
        </w:numPr>
        <w:pBdr>
          <w:top w:val="nil"/>
          <w:left w:val="nil"/>
          <w:bottom w:val="nil"/>
          <w:right w:val="nil"/>
          <w:between w:val="nil"/>
        </w:pBdr>
        <w:spacing w:after="160"/>
        <w:jc w:val="both"/>
        <w:rPr>
          <w:color w:val="000000"/>
          <w:sz w:val="24"/>
          <w:szCs w:val="24"/>
        </w:rPr>
      </w:pPr>
      <w:r>
        <w:rPr>
          <w:color w:val="000000"/>
          <w:sz w:val="24"/>
          <w:szCs w:val="24"/>
        </w:rPr>
        <w:t>Any decision of a board shall be arrived at by consensus and, in case of a contentious issue, by a majority vote. The WSSB may regulate its own procedure as long as it does not contravene general rules.</w:t>
      </w:r>
    </w:p>
    <w:p w14:paraId="56E3C708" w14:textId="69CA1367" w:rsidR="001E7976" w:rsidRDefault="009B6189" w:rsidP="00563D20">
      <w:pPr>
        <w:pStyle w:val="Heading2"/>
      </w:pPr>
      <w:bookmarkStart w:id="32" w:name="_Toc71617791"/>
      <w:r>
        <w:t>3.1</w:t>
      </w:r>
      <w:r w:rsidR="009A4113">
        <w:t>2</w:t>
      </w:r>
      <w:r>
        <w:t xml:space="preserve"> </w:t>
      </w:r>
      <w:r w:rsidR="00563D20">
        <w:tab/>
      </w:r>
      <w:r w:rsidRPr="003E4B0E">
        <w:rPr>
          <w:b/>
        </w:rPr>
        <w:t>Board Coordination Office</w:t>
      </w:r>
      <w:bookmarkEnd w:id="32"/>
    </w:p>
    <w:p w14:paraId="7B57527F" w14:textId="66D0442D" w:rsidR="001E7976" w:rsidRDefault="009B6189">
      <w:pPr>
        <w:jc w:val="both"/>
        <w:rPr>
          <w:sz w:val="24"/>
          <w:szCs w:val="24"/>
        </w:rPr>
      </w:pPr>
      <w:r>
        <w:rPr>
          <w:sz w:val="24"/>
          <w:szCs w:val="24"/>
        </w:rPr>
        <w:t xml:space="preserve">This office is led by </w:t>
      </w:r>
      <w:r w:rsidR="001D2CDC">
        <w:rPr>
          <w:sz w:val="24"/>
          <w:szCs w:val="24"/>
        </w:rPr>
        <w:t xml:space="preserve">the </w:t>
      </w:r>
      <w:r w:rsidR="00227BD9">
        <w:rPr>
          <w:sz w:val="24"/>
          <w:szCs w:val="24"/>
        </w:rPr>
        <w:t>L</w:t>
      </w:r>
      <w:r>
        <w:rPr>
          <w:sz w:val="24"/>
          <w:szCs w:val="24"/>
        </w:rPr>
        <w:t xml:space="preserve">iaison </w:t>
      </w:r>
      <w:r w:rsidR="00227BD9">
        <w:rPr>
          <w:sz w:val="24"/>
          <w:szCs w:val="24"/>
        </w:rPr>
        <w:t>O</w:t>
      </w:r>
      <w:r>
        <w:rPr>
          <w:sz w:val="24"/>
          <w:szCs w:val="24"/>
        </w:rPr>
        <w:t>fficer</w:t>
      </w:r>
      <w:r w:rsidR="001D2CDC">
        <w:rPr>
          <w:sz w:val="24"/>
          <w:szCs w:val="24"/>
        </w:rPr>
        <w:t>.</w:t>
      </w:r>
      <w:r>
        <w:rPr>
          <w:sz w:val="24"/>
          <w:szCs w:val="24"/>
        </w:rPr>
        <w:t xml:space="preserve"> The Liaison Officer is a university graduate, with a minimum of 5 years of experience in WASH, knowledgeable in Local Government operations, possessing coordination, management and people skills.</w:t>
      </w:r>
    </w:p>
    <w:p w14:paraId="6004D51C" w14:textId="18723125" w:rsidR="001E7976" w:rsidRPr="00563D20" w:rsidRDefault="00563D20" w:rsidP="00563D20">
      <w:pPr>
        <w:pStyle w:val="Heading3"/>
        <w:rPr>
          <w:b w:val="0"/>
          <w:sz w:val="24"/>
          <w:szCs w:val="24"/>
        </w:rPr>
      </w:pPr>
      <w:bookmarkStart w:id="33" w:name="_Toc71617792"/>
      <w:r w:rsidRPr="00563D20">
        <w:rPr>
          <w:b w:val="0"/>
          <w:sz w:val="24"/>
          <w:szCs w:val="24"/>
        </w:rPr>
        <w:t>3.1</w:t>
      </w:r>
      <w:r w:rsidR="009A4113">
        <w:rPr>
          <w:b w:val="0"/>
          <w:sz w:val="24"/>
          <w:szCs w:val="24"/>
        </w:rPr>
        <w:t>2</w:t>
      </w:r>
      <w:r w:rsidRPr="00563D20">
        <w:rPr>
          <w:b w:val="0"/>
          <w:sz w:val="24"/>
          <w:szCs w:val="24"/>
        </w:rPr>
        <w:t>.1</w:t>
      </w:r>
      <w:r w:rsidRPr="00563D20">
        <w:rPr>
          <w:b w:val="0"/>
          <w:sz w:val="24"/>
          <w:szCs w:val="24"/>
        </w:rPr>
        <w:tab/>
      </w:r>
      <w:r w:rsidR="009B6189" w:rsidRPr="003E4B0E">
        <w:rPr>
          <w:sz w:val="24"/>
          <w:szCs w:val="24"/>
        </w:rPr>
        <w:t>Roles of the Liaison Officer</w:t>
      </w:r>
      <w:bookmarkEnd w:id="33"/>
      <w:r w:rsidR="009B6189" w:rsidRPr="00563D20">
        <w:rPr>
          <w:b w:val="0"/>
          <w:sz w:val="24"/>
          <w:szCs w:val="24"/>
        </w:rPr>
        <w:t xml:space="preserve"> </w:t>
      </w:r>
    </w:p>
    <w:p w14:paraId="24C9E71F" w14:textId="30757EA5" w:rsidR="00B43E50" w:rsidRDefault="00B43E50" w:rsidP="00CC0E22">
      <w:pPr>
        <w:pStyle w:val="ListParagraph"/>
        <w:numPr>
          <w:ilvl w:val="0"/>
          <w:numId w:val="31"/>
        </w:numPr>
        <w:spacing w:line="240" w:lineRule="auto"/>
        <w:jc w:val="both"/>
        <w:rPr>
          <w:sz w:val="24"/>
          <w:szCs w:val="24"/>
        </w:rPr>
      </w:pPr>
      <w:r>
        <w:rPr>
          <w:sz w:val="24"/>
          <w:szCs w:val="24"/>
        </w:rPr>
        <w:t>An ex official to the Board</w:t>
      </w:r>
    </w:p>
    <w:p w14:paraId="3470807E" w14:textId="57FA8FA6" w:rsidR="001E7976" w:rsidRPr="00EA05EF" w:rsidRDefault="009B6189" w:rsidP="00CC0E22">
      <w:pPr>
        <w:pStyle w:val="ListParagraph"/>
        <w:numPr>
          <w:ilvl w:val="0"/>
          <w:numId w:val="31"/>
        </w:numPr>
        <w:spacing w:line="240" w:lineRule="auto"/>
        <w:jc w:val="both"/>
        <w:rPr>
          <w:sz w:val="24"/>
          <w:szCs w:val="24"/>
        </w:rPr>
      </w:pPr>
      <w:r w:rsidRPr="00EA05EF">
        <w:rPr>
          <w:sz w:val="24"/>
          <w:szCs w:val="24"/>
        </w:rPr>
        <w:t xml:space="preserve">Liaison between </w:t>
      </w:r>
      <w:r w:rsidR="005F4A51">
        <w:rPr>
          <w:sz w:val="24"/>
          <w:szCs w:val="24"/>
        </w:rPr>
        <w:t xml:space="preserve">MWE Regional entities, RWSSB, </w:t>
      </w:r>
      <w:r w:rsidRPr="00EA05EF">
        <w:rPr>
          <w:sz w:val="24"/>
          <w:szCs w:val="24"/>
        </w:rPr>
        <w:t xml:space="preserve">DLG, DWSSB, S/C and SCWSSBs. </w:t>
      </w:r>
    </w:p>
    <w:p w14:paraId="5AFE3C23" w14:textId="299FE746" w:rsidR="001E7976" w:rsidRPr="00EA05EF" w:rsidRDefault="009B6189" w:rsidP="00CC0E22">
      <w:pPr>
        <w:pStyle w:val="ListParagraph"/>
        <w:numPr>
          <w:ilvl w:val="0"/>
          <w:numId w:val="31"/>
        </w:numPr>
        <w:spacing w:line="240" w:lineRule="auto"/>
        <w:jc w:val="both"/>
        <w:rPr>
          <w:sz w:val="24"/>
          <w:szCs w:val="24"/>
        </w:rPr>
      </w:pPr>
      <w:r w:rsidRPr="00EA05EF">
        <w:rPr>
          <w:sz w:val="24"/>
          <w:szCs w:val="24"/>
        </w:rPr>
        <w:t>Provide technical support to the DWSSB and</w:t>
      </w:r>
      <w:r w:rsidR="004D674D" w:rsidRPr="00EA05EF">
        <w:rPr>
          <w:sz w:val="24"/>
          <w:szCs w:val="24"/>
        </w:rPr>
        <w:t xml:space="preserve"> oversight to the </w:t>
      </w:r>
      <w:r w:rsidRPr="00EA05EF">
        <w:rPr>
          <w:sz w:val="24"/>
          <w:szCs w:val="24"/>
        </w:rPr>
        <w:t xml:space="preserve">SCWSSBs. </w:t>
      </w:r>
    </w:p>
    <w:p w14:paraId="6655E6CD" w14:textId="46BCA91C" w:rsidR="001E7976" w:rsidRPr="00EA05EF" w:rsidRDefault="009B6189" w:rsidP="00CC0E22">
      <w:pPr>
        <w:pStyle w:val="ListParagraph"/>
        <w:numPr>
          <w:ilvl w:val="0"/>
          <w:numId w:val="31"/>
        </w:numPr>
        <w:spacing w:line="240" w:lineRule="auto"/>
        <w:jc w:val="both"/>
        <w:rPr>
          <w:sz w:val="24"/>
          <w:szCs w:val="24"/>
        </w:rPr>
      </w:pPr>
      <w:r w:rsidRPr="00EA05EF">
        <w:rPr>
          <w:sz w:val="24"/>
          <w:szCs w:val="24"/>
        </w:rPr>
        <w:t xml:space="preserve">Ensure constant communication and feedback/information among the stakeholders. </w:t>
      </w:r>
    </w:p>
    <w:p w14:paraId="08842962" w14:textId="3470DE65" w:rsidR="001E7976" w:rsidRPr="00EA05EF" w:rsidRDefault="009B6189" w:rsidP="00CC0E22">
      <w:pPr>
        <w:pStyle w:val="ListParagraph"/>
        <w:numPr>
          <w:ilvl w:val="0"/>
          <w:numId w:val="31"/>
        </w:numPr>
        <w:spacing w:line="240" w:lineRule="auto"/>
        <w:jc w:val="both"/>
        <w:rPr>
          <w:sz w:val="24"/>
          <w:szCs w:val="24"/>
        </w:rPr>
      </w:pPr>
      <w:r w:rsidRPr="00EA05EF">
        <w:rPr>
          <w:sz w:val="24"/>
          <w:szCs w:val="24"/>
        </w:rPr>
        <w:t xml:space="preserve">Coordination and communication on the activities of the WSSB. </w:t>
      </w:r>
    </w:p>
    <w:p w14:paraId="51343F16" w14:textId="0DC45F67" w:rsidR="001E7976" w:rsidRPr="00EA05EF" w:rsidRDefault="009B6189" w:rsidP="00CC0E22">
      <w:pPr>
        <w:pStyle w:val="ListParagraph"/>
        <w:numPr>
          <w:ilvl w:val="0"/>
          <w:numId w:val="31"/>
        </w:numPr>
        <w:spacing w:line="240" w:lineRule="auto"/>
        <w:jc w:val="both"/>
        <w:rPr>
          <w:sz w:val="24"/>
          <w:szCs w:val="24"/>
        </w:rPr>
      </w:pPr>
      <w:r w:rsidRPr="00EA05EF">
        <w:rPr>
          <w:sz w:val="24"/>
          <w:szCs w:val="24"/>
        </w:rPr>
        <w:t xml:space="preserve">Organise and convene annual performance review meetings. </w:t>
      </w:r>
    </w:p>
    <w:p w14:paraId="5C650875" w14:textId="19CE8746" w:rsidR="001E7976" w:rsidRPr="00EA05EF" w:rsidRDefault="009B6189" w:rsidP="00CC0E22">
      <w:pPr>
        <w:pStyle w:val="ListParagraph"/>
        <w:numPr>
          <w:ilvl w:val="0"/>
          <w:numId w:val="31"/>
        </w:numPr>
        <w:spacing w:line="240" w:lineRule="auto"/>
        <w:jc w:val="both"/>
        <w:rPr>
          <w:sz w:val="24"/>
          <w:szCs w:val="24"/>
        </w:rPr>
      </w:pPr>
      <w:r w:rsidRPr="00EA05EF">
        <w:rPr>
          <w:sz w:val="24"/>
          <w:szCs w:val="24"/>
        </w:rPr>
        <w:t>Compile monthly reports.</w:t>
      </w:r>
    </w:p>
    <w:p w14:paraId="7101AFB2" w14:textId="0506A4C0" w:rsidR="004D674D" w:rsidRDefault="004D674D" w:rsidP="00CC0E22">
      <w:pPr>
        <w:pStyle w:val="ListParagraph"/>
        <w:numPr>
          <w:ilvl w:val="0"/>
          <w:numId w:val="31"/>
        </w:numPr>
        <w:spacing w:line="240" w:lineRule="auto"/>
        <w:jc w:val="both"/>
        <w:rPr>
          <w:sz w:val="24"/>
          <w:szCs w:val="24"/>
        </w:rPr>
      </w:pPr>
      <w:r>
        <w:rPr>
          <w:sz w:val="24"/>
          <w:szCs w:val="24"/>
        </w:rPr>
        <w:t>Ensure that all D</w:t>
      </w:r>
      <w:r w:rsidR="00B43E50">
        <w:rPr>
          <w:sz w:val="24"/>
          <w:szCs w:val="24"/>
        </w:rPr>
        <w:t>WS</w:t>
      </w:r>
      <w:r>
        <w:rPr>
          <w:sz w:val="24"/>
          <w:szCs w:val="24"/>
        </w:rPr>
        <w:t>S</w:t>
      </w:r>
      <w:r w:rsidR="00B43E50">
        <w:rPr>
          <w:sz w:val="24"/>
          <w:szCs w:val="24"/>
        </w:rPr>
        <w:t>B</w:t>
      </w:r>
      <w:r>
        <w:rPr>
          <w:sz w:val="24"/>
          <w:szCs w:val="24"/>
        </w:rPr>
        <w:t xml:space="preserve"> books of financial records are kept in line with government financial policies and guidelines.</w:t>
      </w:r>
    </w:p>
    <w:p w14:paraId="56737024" w14:textId="0F7B52F6" w:rsidR="00B43E50" w:rsidRPr="0079183D" w:rsidRDefault="00B43E50" w:rsidP="00CC0E22">
      <w:pPr>
        <w:pStyle w:val="ListParagraph"/>
        <w:numPr>
          <w:ilvl w:val="0"/>
          <w:numId w:val="31"/>
        </w:numPr>
        <w:spacing w:line="240" w:lineRule="auto"/>
        <w:jc w:val="both"/>
        <w:rPr>
          <w:sz w:val="24"/>
          <w:szCs w:val="24"/>
        </w:rPr>
      </w:pPr>
      <w:r>
        <w:rPr>
          <w:sz w:val="24"/>
          <w:szCs w:val="24"/>
        </w:rPr>
        <w:t>Maintain asset register of all water supply facilities</w:t>
      </w:r>
    </w:p>
    <w:p w14:paraId="2B0245B3" w14:textId="3701EF37" w:rsidR="001E7976" w:rsidRPr="00647253" w:rsidRDefault="009B6189" w:rsidP="00563D20">
      <w:pPr>
        <w:pStyle w:val="Heading3"/>
        <w:rPr>
          <w:b w:val="0"/>
          <w:sz w:val="24"/>
          <w:szCs w:val="24"/>
        </w:rPr>
      </w:pPr>
      <w:bookmarkStart w:id="34" w:name="_Toc71617793"/>
      <w:r w:rsidRPr="00647253">
        <w:rPr>
          <w:b w:val="0"/>
          <w:sz w:val="24"/>
          <w:szCs w:val="24"/>
        </w:rPr>
        <w:t>3.1</w:t>
      </w:r>
      <w:r w:rsidR="009A4113" w:rsidRPr="00647253">
        <w:rPr>
          <w:b w:val="0"/>
          <w:sz w:val="24"/>
          <w:szCs w:val="24"/>
        </w:rPr>
        <w:t>2</w:t>
      </w:r>
      <w:r w:rsidR="00563D20" w:rsidRPr="00647253">
        <w:rPr>
          <w:b w:val="0"/>
          <w:sz w:val="24"/>
          <w:szCs w:val="24"/>
        </w:rPr>
        <w:t>.2</w:t>
      </w:r>
      <w:r w:rsidR="00983CD5" w:rsidRPr="00647253">
        <w:rPr>
          <w:b w:val="0"/>
          <w:sz w:val="24"/>
          <w:szCs w:val="24"/>
        </w:rPr>
        <w:tab/>
        <w:t xml:space="preserve"> Execution</w:t>
      </w:r>
      <w:r w:rsidRPr="00647253">
        <w:rPr>
          <w:b w:val="0"/>
          <w:sz w:val="24"/>
          <w:szCs w:val="24"/>
        </w:rPr>
        <w:t xml:space="preserve"> of Water Supply Service Board tasks</w:t>
      </w:r>
      <w:bookmarkEnd w:id="34"/>
    </w:p>
    <w:p w14:paraId="1138ABA9" w14:textId="77777777" w:rsidR="001E7976" w:rsidRDefault="009B6189">
      <w:pPr>
        <w:jc w:val="both"/>
        <w:rPr>
          <w:sz w:val="24"/>
          <w:szCs w:val="24"/>
        </w:rPr>
      </w:pPr>
      <w:r>
        <w:rPr>
          <w:sz w:val="24"/>
          <w:szCs w:val="24"/>
        </w:rPr>
        <w:t xml:space="preserve">It is the duty of each individual member of the WSSB to; </w:t>
      </w:r>
    </w:p>
    <w:p w14:paraId="461E3EBF" w14:textId="77777777" w:rsidR="001E7976" w:rsidRDefault="009B6189" w:rsidP="00CC0E22">
      <w:pPr>
        <w:numPr>
          <w:ilvl w:val="0"/>
          <w:numId w:val="9"/>
        </w:numPr>
        <w:pBdr>
          <w:top w:val="nil"/>
          <w:left w:val="nil"/>
          <w:bottom w:val="nil"/>
          <w:right w:val="nil"/>
          <w:between w:val="nil"/>
        </w:pBdr>
        <w:spacing w:after="0"/>
        <w:jc w:val="both"/>
        <w:rPr>
          <w:color w:val="000000"/>
          <w:sz w:val="24"/>
          <w:szCs w:val="24"/>
        </w:rPr>
      </w:pPr>
      <w:r>
        <w:rPr>
          <w:color w:val="000000"/>
          <w:sz w:val="24"/>
          <w:szCs w:val="24"/>
        </w:rPr>
        <w:t>Promote the strategic goals of the WSSB</w:t>
      </w:r>
    </w:p>
    <w:p w14:paraId="115A02C0" w14:textId="77777777" w:rsidR="001E7976" w:rsidRDefault="009B6189" w:rsidP="00CC0E22">
      <w:pPr>
        <w:numPr>
          <w:ilvl w:val="0"/>
          <w:numId w:val="9"/>
        </w:numPr>
        <w:pBdr>
          <w:top w:val="nil"/>
          <w:left w:val="nil"/>
          <w:bottom w:val="nil"/>
          <w:right w:val="nil"/>
          <w:between w:val="nil"/>
        </w:pBdr>
        <w:spacing w:after="0"/>
        <w:jc w:val="both"/>
        <w:rPr>
          <w:color w:val="000000"/>
          <w:sz w:val="24"/>
          <w:szCs w:val="24"/>
        </w:rPr>
      </w:pPr>
      <w:r>
        <w:rPr>
          <w:color w:val="000000"/>
          <w:sz w:val="24"/>
          <w:szCs w:val="24"/>
        </w:rPr>
        <w:t xml:space="preserve">Represent the interests of the WSSB to all stakeholders </w:t>
      </w:r>
    </w:p>
    <w:p w14:paraId="45283FAA" w14:textId="77777777" w:rsidR="001E7976" w:rsidRDefault="009B6189" w:rsidP="00CC0E22">
      <w:pPr>
        <w:numPr>
          <w:ilvl w:val="0"/>
          <w:numId w:val="9"/>
        </w:numPr>
        <w:pBdr>
          <w:top w:val="nil"/>
          <w:left w:val="nil"/>
          <w:bottom w:val="nil"/>
          <w:right w:val="nil"/>
          <w:between w:val="nil"/>
        </w:pBdr>
        <w:spacing w:after="0"/>
        <w:jc w:val="both"/>
        <w:rPr>
          <w:color w:val="000000"/>
          <w:sz w:val="24"/>
          <w:szCs w:val="24"/>
        </w:rPr>
      </w:pPr>
      <w:r>
        <w:rPr>
          <w:color w:val="000000"/>
          <w:sz w:val="24"/>
          <w:szCs w:val="24"/>
        </w:rPr>
        <w:t>Be an advocate for the WSSB's outcomes</w:t>
      </w:r>
    </w:p>
    <w:p w14:paraId="341F3446" w14:textId="77777777" w:rsidR="001E7976" w:rsidRDefault="009B6189" w:rsidP="00CC0E22">
      <w:pPr>
        <w:numPr>
          <w:ilvl w:val="0"/>
          <w:numId w:val="9"/>
        </w:numPr>
        <w:pBdr>
          <w:top w:val="nil"/>
          <w:left w:val="nil"/>
          <w:bottom w:val="nil"/>
          <w:right w:val="nil"/>
          <w:between w:val="nil"/>
        </w:pBdr>
        <w:spacing w:after="0"/>
        <w:jc w:val="both"/>
        <w:rPr>
          <w:color w:val="000000"/>
          <w:sz w:val="24"/>
          <w:szCs w:val="24"/>
        </w:rPr>
      </w:pPr>
      <w:r>
        <w:rPr>
          <w:color w:val="000000"/>
          <w:sz w:val="24"/>
          <w:szCs w:val="24"/>
        </w:rPr>
        <w:t xml:space="preserve">Have a broad understanding of SWSSB management issues and the approach being adopted </w:t>
      </w:r>
    </w:p>
    <w:p w14:paraId="2C254144" w14:textId="77777777" w:rsidR="001E7976" w:rsidRDefault="009B6189" w:rsidP="00CC0E22">
      <w:pPr>
        <w:numPr>
          <w:ilvl w:val="0"/>
          <w:numId w:val="9"/>
        </w:numPr>
        <w:pBdr>
          <w:top w:val="nil"/>
          <w:left w:val="nil"/>
          <w:bottom w:val="nil"/>
          <w:right w:val="nil"/>
          <w:between w:val="nil"/>
        </w:pBdr>
        <w:spacing w:after="0"/>
        <w:jc w:val="both"/>
        <w:rPr>
          <w:color w:val="000000"/>
          <w:sz w:val="24"/>
          <w:szCs w:val="24"/>
        </w:rPr>
      </w:pPr>
      <w:r>
        <w:rPr>
          <w:color w:val="000000"/>
          <w:sz w:val="24"/>
          <w:szCs w:val="24"/>
        </w:rPr>
        <w:t>Be committed to, and actively involved in pursuing the SWSSB 's outcomes</w:t>
      </w:r>
    </w:p>
    <w:p w14:paraId="2C458D65" w14:textId="77777777" w:rsidR="001E7976" w:rsidRDefault="001E7976">
      <w:pPr>
        <w:jc w:val="both"/>
        <w:rPr>
          <w:b/>
          <w:sz w:val="24"/>
          <w:szCs w:val="24"/>
        </w:rPr>
      </w:pPr>
    </w:p>
    <w:p w14:paraId="034E1E4F" w14:textId="14DD418B" w:rsidR="001E7976" w:rsidRDefault="009B6189" w:rsidP="00314D13">
      <w:pPr>
        <w:pStyle w:val="Heading2"/>
      </w:pPr>
      <w:bookmarkStart w:id="35" w:name="_Toc71617794"/>
      <w:r>
        <w:t>3.1</w:t>
      </w:r>
      <w:r w:rsidR="009A4113">
        <w:t>3</w:t>
      </w:r>
      <w:r w:rsidR="00314D13">
        <w:tab/>
      </w:r>
      <w:r>
        <w:t xml:space="preserve"> Working with other structures – DWO, Extension workers, HPMA, ASP, NGOs,</w:t>
      </w:r>
      <w:bookmarkEnd w:id="35"/>
      <w:r>
        <w:t xml:space="preserve"> </w:t>
      </w:r>
    </w:p>
    <w:p w14:paraId="66ED5C2B" w14:textId="77777777" w:rsidR="001E7976" w:rsidRDefault="009B6189">
      <w:pPr>
        <w:spacing w:after="0"/>
        <w:jc w:val="both"/>
        <w:rPr>
          <w:sz w:val="24"/>
          <w:szCs w:val="24"/>
        </w:rPr>
      </w:pPr>
      <w:r>
        <w:rPr>
          <w:sz w:val="24"/>
          <w:szCs w:val="24"/>
        </w:rPr>
        <w:t xml:space="preserve">Based on the O&amp;M framework, the following are the key actors and their respective roles in the Community Based Management System of rural water facilities. </w:t>
      </w:r>
    </w:p>
    <w:p w14:paraId="01357F68" w14:textId="35706015" w:rsidR="001E7976" w:rsidRPr="00314D13" w:rsidRDefault="00314D13" w:rsidP="00314D13">
      <w:pPr>
        <w:pStyle w:val="Heading3"/>
        <w:rPr>
          <w:b w:val="0"/>
          <w:sz w:val="24"/>
          <w:szCs w:val="24"/>
        </w:rPr>
      </w:pPr>
      <w:bookmarkStart w:id="36" w:name="_Toc71617795"/>
      <w:r w:rsidRPr="00314D13">
        <w:rPr>
          <w:b w:val="0"/>
          <w:sz w:val="24"/>
          <w:szCs w:val="24"/>
        </w:rPr>
        <w:t>3.1</w:t>
      </w:r>
      <w:r w:rsidR="009A4113">
        <w:rPr>
          <w:b w:val="0"/>
          <w:sz w:val="24"/>
          <w:szCs w:val="24"/>
        </w:rPr>
        <w:t>3</w:t>
      </w:r>
      <w:r w:rsidRPr="00314D13">
        <w:rPr>
          <w:b w:val="0"/>
          <w:sz w:val="24"/>
          <w:szCs w:val="24"/>
        </w:rPr>
        <w:t>.1</w:t>
      </w:r>
      <w:r w:rsidRPr="00314D13">
        <w:rPr>
          <w:b w:val="0"/>
          <w:sz w:val="24"/>
          <w:szCs w:val="24"/>
        </w:rPr>
        <w:tab/>
      </w:r>
      <w:r w:rsidR="009B6189" w:rsidRPr="00314D13">
        <w:rPr>
          <w:b w:val="0"/>
          <w:sz w:val="24"/>
          <w:szCs w:val="24"/>
        </w:rPr>
        <w:t>District and Sub County Councils</w:t>
      </w:r>
      <w:bookmarkEnd w:id="36"/>
    </w:p>
    <w:p w14:paraId="7C6566A2" w14:textId="44D20337" w:rsidR="001E7976" w:rsidRDefault="009B6189">
      <w:pPr>
        <w:jc w:val="both"/>
        <w:rPr>
          <w:sz w:val="24"/>
          <w:szCs w:val="24"/>
        </w:rPr>
      </w:pPr>
      <w:r>
        <w:rPr>
          <w:sz w:val="24"/>
          <w:szCs w:val="24"/>
        </w:rPr>
        <w:t>The District and Sub County Councils have responsibility f</w:t>
      </w:r>
      <w:r w:rsidR="008A793D">
        <w:rPr>
          <w:sz w:val="24"/>
          <w:szCs w:val="24"/>
        </w:rPr>
        <w:t>or coordination</w:t>
      </w:r>
      <w:r>
        <w:rPr>
          <w:sz w:val="24"/>
          <w:szCs w:val="24"/>
        </w:rPr>
        <w:t xml:space="preserve">, prioritization as well as allocation of resources for water and sanitation. In this case the Councils will have the responsibility of appointing and supervising the WSSBs. The WSSBs therefore report and fulfil the </w:t>
      </w:r>
      <w:r w:rsidR="008A793D">
        <w:rPr>
          <w:sz w:val="24"/>
          <w:szCs w:val="24"/>
        </w:rPr>
        <w:t>C</w:t>
      </w:r>
      <w:r w:rsidR="00490220">
        <w:rPr>
          <w:sz w:val="24"/>
          <w:szCs w:val="24"/>
        </w:rPr>
        <w:t>ouncil’s</w:t>
      </w:r>
      <w:r>
        <w:rPr>
          <w:sz w:val="24"/>
          <w:szCs w:val="24"/>
        </w:rPr>
        <w:t xml:space="preserve"> plans. </w:t>
      </w:r>
    </w:p>
    <w:p w14:paraId="591F5B59" w14:textId="59574D9F" w:rsidR="001E7976" w:rsidRPr="00314D13" w:rsidRDefault="00314D13" w:rsidP="00314D13">
      <w:pPr>
        <w:pStyle w:val="Heading3"/>
        <w:rPr>
          <w:b w:val="0"/>
        </w:rPr>
      </w:pPr>
      <w:bookmarkStart w:id="37" w:name="_Toc71617796"/>
      <w:r>
        <w:rPr>
          <w:b w:val="0"/>
        </w:rPr>
        <w:t>3.1</w:t>
      </w:r>
      <w:r w:rsidR="009A4113">
        <w:rPr>
          <w:b w:val="0"/>
        </w:rPr>
        <w:t>3</w:t>
      </w:r>
      <w:r>
        <w:rPr>
          <w:b w:val="0"/>
        </w:rPr>
        <w:t>.2</w:t>
      </w:r>
      <w:r>
        <w:rPr>
          <w:b w:val="0"/>
        </w:rPr>
        <w:tab/>
      </w:r>
      <w:r w:rsidR="009B6189" w:rsidRPr="00314D13">
        <w:rPr>
          <w:b w:val="0"/>
        </w:rPr>
        <w:t>District Water Office</w:t>
      </w:r>
      <w:bookmarkEnd w:id="37"/>
    </w:p>
    <w:p w14:paraId="23004C83" w14:textId="467D5FE8" w:rsidR="001E7976" w:rsidRDefault="009B6189">
      <w:pPr>
        <w:jc w:val="both"/>
        <w:rPr>
          <w:b/>
          <w:sz w:val="24"/>
          <w:szCs w:val="24"/>
        </w:rPr>
      </w:pPr>
      <w:r>
        <w:rPr>
          <w:color w:val="000000"/>
          <w:sz w:val="24"/>
          <w:szCs w:val="24"/>
        </w:rPr>
        <w:t>The district water office shall provide technical services to the WSSB to facilitate the board in the performan</w:t>
      </w:r>
      <w:r w:rsidR="00A144F3">
        <w:rPr>
          <w:color w:val="000000"/>
          <w:sz w:val="24"/>
          <w:szCs w:val="24"/>
        </w:rPr>
        <w:t>ce of its functions under the O</w:t>
      </w:r>
      <w:r>
        <w:rPr>
          <w:color w:val="000000"/>
          <w:sz w:val="24"/>
          <w:szCs w:val="24"/>
        </w:rPr>
        <w:t xml:space="preserve">&amp;M Framework. </w:t>
      </w:r>
    </w:p>
    <w:p w14:paraId="5D83F5A2" w14:textId="77777777" w:rsidR="001E7976" w:rsidRDefault="009B6189">
      <w:pPr>
        <w:jc w:val="both"/>
        <w:rPr>
          <w:sz w:val="24"/>
          <w:szCs w:val="24"/>
        </w:rPr>
      </w:pPr>
      <w:r>
        <w:rPr>
          <w:sz w:val="24"/>
          <w:szCs w:val="24"/>
        </w:rPr>
        <w:t>To support the provision of safe and clean water and adequate sanitation in the District</w:t>
      </w:r>
    </w:p>
    <w:p w14:paraId="2A7342F6" w14:textId="5ED45A32" w:rsidR="001E7976" w:rsidRDefault="009B6189" w:rsidP="00CC0E22">
      <w:pPr>
        <w:numPr>
          <w:ilvl w:val="0"/>
          <w:numId w:val="21"/>
        </w:numPr>
        <w:spacing w:after="0"/>
        <w:jc w:val="both"/>
        <w:rPr>
          <w:sz w:val="24"/>
          <w:szCs w:val="24"/>
        </w:rPr>
      </w:pPr>
      <w:r>
        <w:rPr>
          <w:sz w:val="24"/>
          <w:szCs w:val="24"/>
        </w:rPr>
        <w:t xml:space="preserve">Financial and technical back-up support </w:t>
      </w:r>
    </w:p>
    <w:p w14:paraId="0448554E" w14:textId="25838A7E" w:rsidR="001E7976" w:rsidRDefault="009B6189" w:rsidP="00CC0E22">
      <w:pPr>
        <w:numPr>
          <w:ilvl w:val="0"/>
          <w:numId w:val="21"/>
        </w:numPr>
        <w:spacing w:after="0"/>
        <w:jc w:val="both"/>
        <w:rPr>
          <w:sz w:val="24"/>
          <w:szCs w:val="24"/>
        </w:rPr>
      </w:pPr>
      <w:r>
        <w:rPr>
          <w:sz w:val="24"/>
          <w:szCs w:val="24"/>
        </w:rPr>
        <w:t>S</w:t>
      </w:r>
      <w:r w:rsidR="006022F0">
        <w:rPr>
          <w:sz w:val="24"/>
          <w:szCs w:val="24"/>
        </w:rPr>
        <w:t>upport Sub County Authority in the f</w:t>
      </w:r>
      <w:r>
        <w:rPr>
          <w:sz w:val="24"/>
          <w:szCs w:val="24"/>
        </w:rPr>
        <w:t xml:space="preserve">ormation and </w:t>
      </w:r>
      <w:r w:rsidR="006022F0">
        <w:rPr>
          <w:sz w:val="24"/>
          <w:szCs w:val="24"/>
        </w:rPr>
        <w:t>o</w:t>
      </w:r>
      <w:r>
        <w:rPr>
          <w:sz w:val="24"/>
          <w:szCs w:val="24"/>
        </w:rPr>
        <w:t>rientation of the S</w:t>
      </w:r>
      <w:r w:rsidR="00F12605">
        <w:rPr>
          <w:sz w:val="24"/>
          <w:szCs w:val="24"/>
        </w:rPr>
        <w:t>C</w:t>
      </w:r>
      <w:r>
        <w:rPr>
          <w:sz w:val="24"/>
          <w:szCs w:val="24"/>
        </w:rPr>
        <w:t xml:space="preserve">WSSB. </w:t>
      </w:r>
    </w:p>
    <w:p w14:paraId="40768F09" w14:textId="77777777" w:rsidR="001E7976" w:rsidRDefault="00F12605" w:rsidP="00CC0E22">
      <w:pPr>
        <w:numPr>
          <w:ilvl w:val="0"/>
          <w:numId w:val="21"/>
        </w:numPr>
        <w:spacing w:after="0"/>
        <w:jc w:val="both"/>
        <w:rPr>
          <w:sz w:val="24"/>
          <w:szCs w:val="24"/>
        </w:rPr>
      </w:pPr>
      <w:r>
        <w:rPr>
          <w:sz w:val="24"/>
          <w:szCs w:val="24"/>
        </w:rPr>
        <w:t xml:space="preserve">Coordinate WSSB </w:t>
      </w:r>
      <w:r w:rsidR="00F64E07">
        <w:rPr>
          <w:sz w:val="24"/>
          <w:szCs w:val="24"/>
        </w:rPr>
        <w:t>with private</w:t>
      </w:r>
      <w:r w:rsidR="009B6189">
        <w:rPr>
          <w:sz w:val="24"/>
          <w:szCs w:val="24"/>
        </w:rPr>
        <w:t xml:space="preserve"> sector</w:t>
      </w:r>
      <w:r>
        <w:rPr>
          <w:sz w:val="24"/>
          <w:szCs w:val="24"/>
        </w:rPr>
        <w:t xml:space="preserve"> and CSOs in the Rural Water Sector</w:t>
      </w:r>
    </w:p>
    <w:p w14:paraId="1F5A2C54" w14:textId="4264C470" w:rsidR="001E7976" w:rsidRPr="00314D13" w:rsidRDefault="00314D13" w:rsidP="00314D13">
      <w:pPr>
        <w:pStyle w:val="Heading3"/>
        <w:rPr>
          <w:b w:val="0"/>
          <w:sz w:val="24"/>
          <w:szCs w:val="24"/>
        </w:rPr>
      </w:pPr>
      <w:bookmarkStart w:id="38" w:name="_Toc71617797"/>
      <w:r w:rsidRPr="00314D13">
        <w:rPr>
          <w:b w:val="0"/>
          <w:sz w:val="24"/>
          <w:szCs w:val="24"/>
        </w:rPr>
        <w:t>3.1</w:t>
      </w:r>
      <w:r w:rsidR="009A4113">
        <w:rPr>
          <w:b w:val="0"/>
          <w:sz w:val="24"/>
          <w:szCs w:val="24"/>
        </w:rPr>
        <w:t>3</w:t>
      </w:r>
      <w:r w:rsidRPr="00314D13">
        <w:rPr>
          <w:b w:val="0"/>
          <w:sz w:val="24"/>
          <w:szCs w:val="24"/>
        </w:rPr>
        <w:t>.3</w:t>
      </w:r>
      <w:r w:rsidRPr="00314D13">
        <w:rPr>
          <w:b w:val="0"/>
          <w:sz w:val="24"/>
          <w:szCs w:val="24"/>
        </w:rPr>
        <w:tab/>
      </w:r>
      <w:r w:rsidR="009B6189" w:rsidRPr="00314D13">
        <w:rPr>
          <w:b w:val="0"/>
          <w:sz w:val="24"/>
          <w:szCs w:val="24"/>
        </w:rPr>
        <w:t>District Water Supply and Sanitation Coordination Committees (DWS</w:t>
      </w:r>
      <w:r w:rsidR="006022F0">
        <w:rPr>
          <w:b w:val="0"/>
          <w:sz w:val="24"/>
          <w:szCs w:val="24"/>
        </w:rPr>
        <w:t>S</w:t>
      </w:r>
      <w:r w:rsidR="009B6189" w:rsidRPr="00314D13">
        <w:rPr>
          <w:b w:val="0"/>
          <w:sz w:val="24"/>
          <w:szCs w:val="24"/>
        </w:rPr>
        <w:t>CC)</w:t>
      </w:r>
      <w:bookmarkEnd w:id="38"/>
    </w:p>
    <w:p w14:paraId="6163671C" w14:textId="1F85F38A" w:rsidR="001E7976" w:rsidRDefault="009B6189">
      <w:pPr>
        <w:jc w:val="both"/>
        <w:rPr>
          <w:sz w:val="24"/>
          <w:szCs w:val="24"/>
        </w:rPr>
      </w:pPr>
      <w:r>
        <w:rPr>
          <w:sz w:val="24"/>
          <w:szCs w:val="24"/>
        </w:rPr>
        <w:t>In order to promote coordination amongst stakeholders in the implementation of water, sanitation and hygiene services at the district level</w:t>
      </w:r>
      <w:r w:rsidR="00F12605">
        <w:rPr>
          <w:sz w:val="24"/>
          <w:szCs w:val="24"/>
        </w:rPr>
        <w:t>, t</w:t>
      </w:r>
      <w:r>
        <w:rPr>
          <w:sz w:val="24"/>
          <w:szCs w:val="24"/>
        </w:rPr>
        <w:t>he DWS</w:t>
      </w:r>
      <w:r w:rsidR="006022F0">
        <w:rPr>
          <w:sz w:val="24"/>
          <w:szCs w:val="24"/>
        </w:rPr>
        <w:t>S</w:t>
      </w:r>
      <w:r>
        <w:rPr>
          <w:sz w:val="24"/>
          <w:szCs w:val="24"/>
        </w:rPr>
        <w:t xml:space="preserve">CC will continue to coordinate WASH activities at the district among key departments like Health, Education, Water and Environment as well as government and non-government stakeholders.  </w:t>
      </w:r>
      <w:r w:rsidR="00F12605">
        <w:rPr>
          <w:sz w:val="24"/>
          <w:szCs w:val="24"/>
        </w:rPr>
        <w:t>D</w:t>
      </w:r>
      <w:r>
        <w:rPr>
          <w:sz w:val="24"/>
          <w:szCs w:val="24"/>
        </w:rPr>
        <w:t>WSSB will be part of the DWS</w:t>
      </w:r>
      <w:r w:rsidR="006022F0">
        <w:rPr>
          <w:sz w:val="24"/>
          <w:szCs w:val="24"/>
        </w:rPr>
        <w:t>S</w:t>
      </w:r>
      <w:r>
        <w:rPr>
          <w:sz w:val="24"/>
          <w:szCs w:val="24"/>
        </w:rPr>
        <w:t xml:space="preserve">CC so that approaches and activities are coordinated. </w:t>
      </w:r>
      <w:r w:rsidR="00F12605">
        <w:rPr>
          <w:sz w:val="24"/>
          <w:szCs w:val="24"/>
        </w:rPr>
        <w:t xml:space="preserve">The DWSSB </w:t>
      </w:r>
      <w:r w:rsidR="00314D13">
        <w:rPr>
          <w:sz w:val="24"/>
          <w:szCs w:val="24"/>
        </w:rPr>
        <w:t>liaison</w:t>
      </w:r>
      <w:r w:rsidR="00F12605">
        <w:rPr>
          <w:sz w:val="24"/>
          <w:szCs w:val="24"/>
        </w:rPr>
        <w:t xml:space="preserve"> officer will therefore be the principle representative of the DWSSB to the DWS</w:t>
      </w:r>
      <w:r w:rsidR="006022F0">
        <w:rPr>
          <w:sz w:val="24"/>
          <w:szCs w:val="24"/>
        </w:rPr>
        <w:t>S</w:t>
      </w:r>
      <w:r w:rsidR="00F12605">
        <w:rPr>
          <w:sz w:val="24"/>
          <w:szCs w:val="24"/>
        </w:rPr>
        <w:t xml:space="preserve">CC. </w:t>
      </w:r>
    </w:p>
    <w:p w14:paraId="3D7779C9" w14:textId="79A3A355" w:rsidR="001E7976" w:rsidRPr="00314D13" w:rsidRDefault="00314D13" w:rsidP="00314D13">
      <w:pPr>
        <w:pStyle w:val="Heading3"/>
        <w:rPr>
          <w:b w:val="0"/>
          <w:sz w:val="24"/>
          <w:szCs w:val="24"/>
        </w:rPr>
      </w:pPr>
      <w:bookmarkStart w:id="39" w:name="_Toc71617798"/>
      <w:r>
        <w:rPr>
          <w:b w:val="0"/>
          <w:sz w:val="24"/>
          <w:szCs w:val="24"/>
        </w:rPr>
        <w:t>3.1</w:t>
      </w:r>
      <w:r w:rsidR="009A4113">
        <w:rPr>
          <w:b w:val="0"/>
          <w:sz w:val="24"/>
          <w:szCs w:val="24"/>
        </w:rPr>
        <w:t>3</w:t>
      </w:r>
      <w:r>
        <w:rPr>
          <w:b w:val="0"/>
          <w:sz w:val="24"/>
          <w:szCs w:val="24"/>
        </w:rPr>
        <w:t>.4</w:t>
      </w:r>
      <w:r>
        <w:rPr>
          <w:b w:val="0"/>
          <w:sz w:val="24"/>
          <w:szCs w:val="24"/>
        </w:rPr>
        <w:tab/>
      </w:r>
      <w:r w:rsidR="009B6189" w:rsidRPr="00314D13">
        <w:rPr>
          <w:b w:val="0"/>
          <w:sz w:val="24"/>
          <w:szCs w:val="24"/>
        </w:rPr>
        <w:t>Water and Sanitation Committees</w:t>
      </w:r>
      <w:bookmarkEnd w:id="39"/>
    </w:p>
    <w:p w14:paraId="2B87DAFA" w14:textId="53118F28" w:rsidR="001E7976" w:rsidRDefault="009B6189" w:rsidP="00CC0E22">
      <w:pPr>
        <w:numPr>
          <w:ilvl w:val="0"/>
          <w:numId w:val="22"/>
        </w:numPr>
        <w:spacing w:after="0"/>
        <w:jc w:val="both"/>
        <w:rPr>
          <w:sz w:val="24"/>
          <w:szCs w:val="24"/>
        </w:rPr>
      </w:pPr>
      <w:r>
        <w:rPr>
          <w:sz w:val="24"/>
          <w:szCs w:val="24"/>
        </w:rPr>
        <w:t>Plan for and oversee O&amp;M</w:t>
      </w:r>
      <w:r w:rsidR="00667FFE">
        <w:rPr>
          <w:sz w:val="24"/>
          <w:szCs w:val="24"/>
        </w:rPr>
        <w:t xml:space="preserve"> of </w:t>
      </w:r>
      <w:r w:rsidR="007E4BFB">
        <w:rPr>
          <w:sz w:val="24"/>
          <w:szCs w:val="24"/>
        </w:rPr>
        <w:t xml:space="preserve">their respective water </w:t>
      </w:r>
      <w:r w:rsidR="00667FFE">
        <w:rPr>
          <w:sz w:val="24"/>
          <w:szCs w:val="24"/>
        </w:rPr>
        <w:t xml:space="preserve">facilities </w:t>
      </w:r>
    </w:p>
    <w:p w14:paraId="15E88330" w14:textId="77777777" w:rsidR="001E7976" w:rsidRDefault="009B6189" w:rsidP="00CC0E22">
      <w:pPr>
        <w:numPr>
          <w:ilvl w:val="0"/>
          <w:numId w:val="22"/>
        </w:numPr>
        <w:spacing w:after="0"/>
        <w:jc w:val="both"/>
        <w:rPr>
          <w:sz w:val="24"/>
          <w:szCs w:val="24"/>
        </w:rPr>
      </w:pPr>
      <w:r>
        <w:rPr>
          <w:sz w:val="24"/>
          <w:szCs w:val="24"/>
        </w:rPr>
        <w:t xml:space="preserve"> Report problems to the SWSSB</w:t>
      </w:r>
    </w:p>
    <w:p w14:paraId="13FD7E2A" w14:textId="77777777" w:rsidR="001E7976" w:rsidRDefault="00F12605" w:rsidP="00CC0E22">
      <w:pPr>
        <w:numPr>
          <w:ilvl w:val="0"/>
          <w:numId w:val="22"/>
        </w:numPr>
        <w:spacing w:after="0"/>
        <w:jc w:val="both"/>
        <w:rPr>
          <w:sz w:val="24"/>
          <w:szCs w:val="24"/>
        </w:rPr>
      </w:pPr>
      <w:r>
        <w:rPr>
          <w:sz w:val="24"/>
          <w:szCs w:val="24"/>
        </w:rPr>
        <w:t xml:space="preserve">Supervise the caretaker at the water point </w:t>
      </w:r>
    </w:p>
    <w:p w14:paraId="7EDDCDCC" w14:textId="5F391C51" w:rsidR="001E7976" w:rsidRDefault="009B6189" w:rsidP="00CC0E22">
      <w:pPr>
        <w:numPr>
          <w:ilvl w:val="0"/>
          <w:numId w:val="22"/>
        </w:numPr>
        <w:spacing w:after="0"/>
        <w:jc w:val="both"/>
        <w:rPr>
          <w:sz w:val="24"/>
          <w:szCs w:val="24"/>
        </w:rPr>
      </w:pPr>
      <w:r>
        <w:rPr>
          <w:sz w:val="24"/>
          <w:szCs w:val="24"/>
        </w:rPr>
        <w:t>Mobilize and sensitize u</w:t>
      </w:r>
      <w:r w:rsidR="0024600E">
        <w:rPr>
          <w:sz w:val="24"/>
          <w:szCs w:val="24"/>
        </w:rPr>
        <w:t>sers on sustainable use of the w</w:t>
      </w:r>
      <w:r>
        <w:rPr>
          <w:sz w:val="24"/>
          <w:szCs w:val="24"/>
        </w:rPr>
        <w:t>ater point including maintaining of safe water chain</w:t>
      </w:r>
    </w:p>
    <w:p w14:paraId="1E2D0253" w14:textId="77777777" w:rsidR="00A27E0C" w:rsidRPr="00A27E0C" w:rsidRDefault="009B6189" w:rsidP="00CC0E22">
      <w:pPr>
        <w:numPr>
          <w:ilvl w:val="0"/>
          <w:numId w:val="22"/>
        </w:numPr>
        <w:spacing w:after="0"/>
        <w:jc w:val="both"/>
        <w:rPr>
          <w:b/>
          <w:sz w:val="24"/>
          <w:szCs w:val="24"/>
        </w:rPr>
      </w:pPr>
      <w:r>
        <w:rPr>
          <w:sz w:val="24"/>
          <w:szCs w:val="24"/>
        </w:rPr>
        <w:t>Enforce Water source protection guidelines and plans</w:t>
      </w:r>
    </w:p>
    <w:p w14:paraId="3FBEDD54" w14:textId="77777777" w:rsidR="00A27E0C" w:rsidRPr="0024600E" w:rsidRDefault="00A27E0C" w:rsidP="00CC0E22">
      <w:pPr>
        <w:numPr>
          <w:ilvl w:val="0"/>
          <w:numId w:val="22"/>
        </w:numPr>
        <w:spacing w:after="0"/>
        <w:jc w:val="both"/>
        <w:rPr>
          <w:b/>
          <w:sz w:val="24"/>
          <w:szCs w:val="24"/>
        </w:rPr>
      </w:pPr>
      <w:r>
        <w:rPr>
          <w:sz w:val="24"/>
          <w:szCs w:val="24"/>
        </w:rPr>
        <w:t xml:space="preserve">Develop and implement Water source bye laws in conformity with District and National policy framework. </w:t>
      </w:r>
    </w:p>
    <w:p w14:paraId="183DBBAE" w14:textId="33DF14A7" w:rsidR="001E7976" w:rsidRPr="00314D13" w:rsidRDefault="00314D13" w:rsidP="00314D13">
      <w:pPr>
        <w:pStyle w:val="Heading3"/>
        <w:rPr>
          <w:b w:val="0"/>
          <w:sz w:val="24"/>
          <w:szCs w:val="24"/>
        </w:rPr>
      </w:pPr>
      <w:bookmarkStart w:id="40" w:name="_Toc71617799"/>
      <w:r>
        <w:rPr>
          <w:b w:val="0"/>
          <w:sz w:val="24"/>
          <w:szCs w:val="24"/>
        </w:rPr>
        <w:t>3.1</w:t>
      </w:r>
      <w:r w:rsidR="009A4113">
        <w:rPr>
          <w:b w:val="0"/>
          <w:sz w:val="24"/>
          <w:szCs w:val="24"/>
        </w:rPr>
        <w:t>3</w:t>
      </w:r>
      <w:r>
        <w:rPr>
          <w:b w:val="0"/>
          <w:sz w:val="24"/>
          <w:szCs w:val="24"/>
        </w:rPr>
        <w:t>.5</w:t>
      </w:r>
      <w:r>
        <w:rPr>
          <w:b w:val="0"/>
          <w:sz w:val="24"/>
          <w:szCs w:val="24"/>
        </w:rPr>
        <w:tab/>
      </w:r>
      <w:r w:rsidR="009B6189" w:rsidRPr="00314D13">
        <w:rPr>
          <w:b w:val="0"/>
          <w:sz w:val="24"/>
          <w:szCs w:val="24"/>
        </w:rPr>
        <w:t>Water User Community</w:t>
      </w:r>
      <w:bookmarkEnd w:id="40"/>
    </w:p>
    <w:p w14:paraId="1355C5B9" w14:textId="77777777" w:rsidR="001E7976" w:rsidRDefault="009B6189" w:rsidP="00CC0E22">
      <w:pPr>
        <w:numPr>
          <w:ilvl w:val="0"/>
          <w:numId w:val="10"/>
        </w:numPr>
        <w:spacing w:after="0"/>
        <w:jc w:val="both"/>
        <w:rPr>
          <w:sz w:val="24"/>
          <w:szCs w:val="24"/>
        </w:rPr>
      </w:pPr>
      <w:r>
        <w:rPr>
          <w:sz w:val="24"/>
          <w:szCs w:val="24"/>
        </w:rPr>
        <w:t>Participate in planning and decision making</w:t>
      </w:r>
      <w:r w:rsidR="00A27E0C">
        <w:rPr>
          <w:sz w:val="24"/>
          <w:szCs w:val="24"/>
        </w:rPr>
        <w:t xml:space="preserve"> with the Water and Sanitation Committee</w:t>
      </w:r>
    </w:p>
    <w:p w14:paraId="5C8F16EF" w14:textId="77777777" w:rsidR="001E7976" w:rsidRDefault="009B6189" w:rsidP="00CC0E22">
      <w:pPr>
        <w:numPr>
          <w:ilvl w:val="0"/>
          <w:numId w:val="10"/>
        </w:numPr>
        <w:spacing w:after="0"/>
        <w:jc w:val="both"/>
        <w:rPr>
          <w:sz w:val="24"/>
          <w:szCs w:val="24"/>
        </w:rPr>
      </w:pPr>
      <w:r>
        <w:rPr>
          <w:sz w:val="24"/>
          <w:szCs w:val="24"/>
        </w:rPr>
        <w:t xml:space="preserve">Collaborate with the </w:t>
      </w:r>
      <w:r w:rsidR="00A27E0C">
        <w:rPr>
          <w:sz w:val="24"/>
          <w:szCs w:val="24"/>
        </w:rPr>
        <w:t>Water and Sanitation Committee to</w:t>
      </w:r>
      <w:r>
        <w:rPr>
          <w:sz w:val="24"/>
          <w:szCs w:val="24"/>
        </w:rPr>
        <w:t xml:space="preserve"> voice concerns and needs </w:t>
      </w:r>
    </w:p>
    <w:p w14:paraId="786FA8A9" w14:textId="77777777" w:rsidR="001E7976" w:rsidRDefault="009B6189" w:rsidP="00CC0E22">
      <w:pPr>
        <w:numPr>
          <w:ilvl w:val="0"/>
          <w:numId w:val="10"/>
        </w:numPr>
        <w:spacing w:after="0"/>
        <w:jc w:val="both"/>
        <w:rPr>
          <w:sz w:val="24"/>
          <w:szCs w:val="24"/>
        </w:rPr>
      </w:pPr>
      <w:r>
        <w:rPr>
          <w:sz w:val="24"/>
          <w:szCs w:val="24"/>
        </w:rPr>
        <w:t>Participate in site selection, improving sanitation, cleaning source surroundings, etc</w:t>
      </w:r>
    </w:p>
    <w:p w14:paraId="6EA6536D" w14:textId="3B240797" w:rsidR="001E7976" w:rsidRDefault="00A27E0C" w:rsidP="00CC0E22">
      <w:pPr>
        <w:numPr>
          <w:ilvl w:val="0"/>
          <w:numId w:val="10"/>
        </w:numPr>
        <w:spacing w:after="0"/>
        <w:jc w:val="both"/>
        <w:rPr>
          <w:sz w:val="24"/>
          <w:szCs w:val="24"/>
        </w:rPr>
      </w:pPr>
      <w:r>
        <w:rPr>
          <w:sz w:val="24"/>
          <w:szCs w:val="24"/>
        </w:rPr>
        <w:t xml:space="preserve">Effectively demand for </w:t>
      </w:r>
      <w:r w:rsidR="003F3167" w:rsidRPr="00B43E50">
        <w:rPr>
          <w:sz w:val="24"/>
          <w:szCs w:val="24"/>
        </w:rPr>
        <w:t>functional</w:t>
      </w:r>
      <w:r w:rsidR="00C21D7B">
        <w:rPr>
          <w:color w:val="ED7D31" w:themeColor="accent2"/>
          <w:sz w:val="24"/>
          <w:szCs w:val="24"/>
        </w:rPr>
        <w:t xml:space="preserve"> </w:t>
      </w:r>
      <w:r>
        <w:rPr>
          <w:sz w:val="24"/>
          <w:szCs w:val="24"/>
        </w:rPr>
        <w:t>Water sources by</w:t>
      </w:r>
      <w:r w:rsidR="00B43E50">
        <w:rPr>
          <w:sz w:val="24"/>
          <w:szCs w:val="24"/>
        </w:rPr>
        <w:t xml:space="preserve"> making capital cost contributions and paying water user fees. </w:t>
      </w:r>
    </w:p>
    <w:p w14:paraId="7DDB7C7F" w14:textId="0B1CAB27" w:rsidR="001E7976" w:rsidRDefault="00A27E0C" w:rsidP="00CC0E22">
      <w:pPr>
        <w:numPr>
          <w:ilvl w:val="0"/>
          <w:numId w:val="10"/>
        </w:numPr>
        <w:spacing w:after="0"/>
        <w:jc w:val="both"/>
        <w:rPr>
          <w:sz w:val="24"/>
          <w:szCs w:val="24"/>
        </w:rPr>
      </w:pPr>
      <w:r>
        <w:rPr>
          <w:sz w:val="24"/>
          <w:szCs w:val="24"/>
        </w:rPr>
        <w:t xml:space="preserve">Participate in enactment of </w:t>
      </w:r>
      <w:r w:rsidR="009B6189">
        <w:rPr>
          <w:sz w:val="24"/>
          <w:szCs w:val="24"/>
        </w:rPr>
        <w:t>relevant by-laws</w:t>
      </w:r>
      <w:r>
        <w:rPr>
          <w:sz w:val="24"/>
          <w:szCs w:val="24"/>
        </w:rPr>
        <w:t xml:space="preserve"> for O</w:t>
      </w:r>
      <w:r w:rsidR="00314527">
        <w:rPr>
          <w:sz w:val="24"/>
          <w:szCs w:val="24"/>
        </w:rPr>
        <w:t>&amp;</w:t>
      </w:r>
      <w:r>
        <w:rPr>
          <w:sz w:val="24"/>
          <w:szCs w:val="24"/>
        </w:rPr>
        <w:t xml:space="preserve">M of their water source </w:t>
      </w:r>
    </w:p>
    <w:p w14:paraId="17291B37" w14:textId="6CA91C71" w:rsidR="001E7976" w:rsidRPr="00314D13" w:rsidRDefault="00314D13" w:rsidP="00314D13">
      <w:pPr>
        <w:pStyle w:val="Heading3"/>
        <w:rPr>
          <w:b w:val="0"/>
          <w:sz w:val="24"/>
          <w:szCs w:val="24"/>
        </w:rPr>
      </w:pPr>
      <w:bookmarkStart w:id="41" w:name="_Toc71617800"/>
      <w:r w:rsidRPr="00314D13">
        <w:rPr>
          <w:b w:val="0"/>
          <w:sz w:val="24"/>
          <w:szCs w:val="24"/>
        </w:rPr>
        <w:t>3.1</w:t>
      </w:r>
      <w:r w:rsidR="009A4113">
        <w:rPr>
          <w:b w:val="0"/>
          <w:sz w:val="24"/>
          <w:szCs w:val="24"/>
        </w:rPr>
        <w:t>3</w:t>
      </w:r>
      <w:r w:rsidRPr="00314D13">
        <w:rPr>
          <w:b w:val="0"/>
          <w:sz w:val="24"/>
          <w:szCs w:val="24"/>
        </w:rPr>
        <w:t>.6</w:t>
      </w:r>
      <w:r w:rsidRPr="00314D13">
        <w:rPr>
          <w:b w:val="0"/>
          <w:sz w:val="24"/>
          <w:szCs w:val="24"/>
        </w:rPr>
        <w:tab/>
      </w:r>
      <w:r w:rsidR="009B6189" w:rsidRPr="00314D13">
        <w:rPr>
          <w:b w:val="0"/>
          <w:sz w:val="24"/>
          <w:szCs w:val="24"/>
        </w:rPr>
        <w:t>Hand Pump &amp; Attendants Association (HPMA)</w:t>
      </w:r>
      <w:bookmarkEnd w:id="41"/>
      <w:r w:rsidR="009B6189" w:rsidRPr="00314D13">
        <w:rPr>
          <w:b w:val="0"/>
          <w:sz w:val="24"/>
          <w:szCs w:val="24"/>
        </w:rPr>
        <w:t xml:space="preserve"> </w:t>
      </w:r>
    </w:p>
    <w:p w14:paraId="1F05DC8F" w14:textId="77777777" w:rsidR="001E7976" w:rsidRDefault="009B6189" w:rsidP="00CC0E22">
      <w:pPr>
        <w:numPr>
          <w:ilvl w:val="0"/>
          <w:numId w:val="20"/>
        </w:numPr>
        <w:spacing w:after="0"/>
        <w:jc w:val="both"/>
        <w:rPr>
          <w:sz w:val="24"/>
          <w:szCs w:val="24"/>
        </w:rPr>
      </w:pPr>
      <w:r>
        <w:rPr>
          <w:sz w:val="24"/>
          <w:szCs w:val="24"/>
        </w:rPr>
        <w:t>Assign, monitor and regulate the activities of Sub county Hand Pump Mechanic</w:t>
      </w:r>
    </w:p>
    <w:p w14:paraId="3EEB09AE" w14:textId="77777777" w:rsidR="001E7976" w:rsidRDefault="009B6189" w:rsidP="00CC0E22">
      <w:pPr>
        <w:numPr>
          <w:ilvl w:val="0"/>
          <w:numId w:val="20"/>
        </w:numPr>
        <w:spacing w:after="0"/>
        <w:jc w:val="both"/>
        <w:rPr>
          <w:sz w:val="24"/>
          <w:szCs w:val="24"/>
        </w:rPr>
      </w:pPr>
      <w:r>
        <w:rPr>
          <w:sz w:val="24"/>
          <w:szCs w:val="24"/>
        </w:rPr>
        <w:t>Train water source care takers</w:t>
      </w:r>
    </w:p>
    <w:p w14:paraId="59DF26BC" w14:textId="77777777" w:rsidR="001E7976" w:rsidRDefault="009B6189" w:rsidP="00CC0E22">
      <w:pPr>
        <w:numPr>
          <w:ilvl w:val="0"/>
          <w:numId w:val="20"/>
        </w:numPr>
        <w:spacing w:after="0"/>
        <w:jc w:val="both"/>
        <w:rPr>
          <w:sz w:val="24"/>
          <w:szCs w:val="24"/>
        </w:rPr>
      </w:pPr>
      <w:r>
        <w:rPr>
          <w:sz w:val="24"/>
          <w:szCs w:val="24"/>
        </w:rPr>
        <w:t>Maintain and repair facilities</w:t>
      </w:r>
    </w:p>
    <w:p w14:paraId="60DDE1EC" w14:textId="77777777" w:rsidR="001E7976" w:rsidRDefault="009B6189" w:rsidP="00CC0E22">
      <w:pPr>
        <w:numPr>
          <w:ilvl w:val="0"/>
          <w:numId w:val="20"/>
        </w:numPr>
        <w:spacing w:after="0"/>
        <w:jc w:val="both"/>
        <w:rPr>
          <w:sz w:val="24"/>
          <w:szCs w:val="24"/>
        </w:rPr>
      </w:pPr>
      <w:r>
        <w:rPr>
          <w:sz w:val="24"/>
          <w:szCs w:val="24"/>
        </w:rPr>
        <w:t>Manage water facility on behalf of Community</w:t>
      </w:r>
    </w:p>
    <w:p w14:paraId="2FD8C3E5" w14:textId="77777777" w:rsidR="004D674D" w:rsidRDefault="009B6189" w:rsidP="00CC0E22">
      <w:pPr>
        <w:numPr>
          <w:ilvl w:val="0"/>
          <w:numId w:val="20"/>
        </w:numPr>
        <w:spacing w:after="0"/>
        <w:jc w:val="both"/>
        <w:rPr>
          <w:sz w:val="24"/>
          <w:szCs w:val="24"/>
        </w:rPr>
      </w:pPr>
      <w:r>
        <w:rPr>
          <w:sz w:val="24"/>
          <w:szCs w:val="24"/>
        </w:rPr>
        <w:t xml:space="preserve">Advice caretaker on operations of the facility including training on servicing. </w:t>
      </w:r>
    </w:p>
    <w:p w14:paraId="3B30FC97" w14:textId="48D4DC51" w:rsidR="001E7976" w:rsidRDefault="00314527" w:rsidP="00314527">
      <w:pPr>
        <w:spacing w:after="0"/>
        <w:jc w:val="both"/>
        <w:rPr>
          <w:sz w:val="24"/>
          <w:szCs w:val="24"/>
        </w:rPr>
      </w:pPr>
      <w:r>
        <w:rPr>
          <w:sz w:val="24"/>
          <w:szCs w:val="24"/>
        </w:rPr>
        <w:t xml:space="preserve">NB: </w:t>
      </w:r>
      <w:r w:rsidR="00FA6BFE">
        <w:rPr>
          <w:sz w:val="24"/>
          <w:szCs w:val="24"/>
        </w:rPr>
        <w:t>The HPMAs will be evaluated as first priority for the function of ASP and only when it is proven that they are unable to carry out this role will it be given to another organisation.</w:t>
      </w:r>
    </w:p>
    <w:p w14:paraId="68E7F989" w14:textId="77777777" w:rsidR="00490220" w:rsidRDefault="00490220" w:rsidP="00490220">
      <w:pPr>
        <w:spacing w:after="0"/>
        <w:ind w:left="720"/>
        <w:jc w:val="both"/>
        <w:rPr>
          <w:sz w:val="24"/>
          <w:szCs w:val="24"/>
        </w:rPr>
      </w:pPr>
    </w:p>
    <w:p w14:paraId="63F05D97" w14:textId="2914FCBF" w:rsidR="001E7976" w:rsidRDefault="009B6189" w:rsidP="00314D13">
      <w:pPr>
        <w:pStyle w:val="Heading2"/>
      </w:pPr>
      <w:bookmarkStart w:id="42" w:name="_Toc71617801"/>
      <w:r>
        <w:t>3.</w:t>
      </w:r>
      <w:r w:rsidR="00314D13">
        <w:t>1</w:t>
      </w:r>
      <w:r w:rsidR="009A4113">
        <w:t>4</w:t>
      </w:r>
      <w:r w:rsidR="00314D13">
        <w:tab/>
      </w:r>
      <w:r>
        <w:t xml:space="preserve"> Monitoring activities and performance indicators of Water Supply Service</w:t>
      </w:r>
      <w:r w:rsidR="00314527">
        <w:t>s</w:t>
      </w:r>
      <w:r>
        <w:t xml:space="preserve"> Board</w:t>
      </w:r>
      <w:bookmarkEnd w:id="42"/>
    </w:p>
    <w:p w14:paraId="1743602C" w14:textId="746B14DB" w:rsidR="001E7976" w:rsidRDefault="009B6189">
      <w:pPr>
        <w:jc w:val="both"/>
        <w:rPr>
          <w:sz w:val="24"/>
          <w:szCs w:val="24"/>
        </w:rPr>
      </w:pPr>
      <w:r>
        <w:rPr>
          <w:sz w:val="24"/>
          <w:szCs w:val="24"/>
        </w:rPr>
        <w:t xml:space="preserve">Monitoring will be a key focus and activity area for </w:t>
      </w:r>
      <w:r w:rsidR="00AF0651">
        <w:rPr>
          <w:sz w:val="24"/>
          <w:szCs w:val="24"/>
        </w:rPr>
        <w:t>SC</w:t>
      </w:r>
      <w:r>
        <w:rPr>
          <w:sz w:val="24"/>
          <w:szCs w:val="24"/>
        </w:rPr>
        <w:t>WSSB</w:t>
      </w:r>
      <w:r w:rsidR="00AF0651">
        <w:rPr>
          <w:sz w:val="24"/>
          <w:szCs w:val="24"/>
        </w:rPr>
        <w:t>. The SCWSSB will monitor on a Monthly basis the operations of the ASP in their sub County</w:t>
      </w:r>
      <w:r>
        <w:rPr>
          <w:sz w:val="24"/>
          <w:szCs w:val="24"/>
        </w:rPr>
        <w:t xml:space="preserve"> to ensure; </w:t>
      </w:r>
    </w:p>
    <w:p w14:paraId="0ECD2432" w14:textId="44DDA59E" w:rsidR="001E7976" w:rsidRDefault="00B43E50" w:rsidP="00CC0E22">
      <w:pPr>
        <w:numPr>
          <w:ilvl w:val="0"/>
          <w:numId w:val="14"/>
        </w:numPr>
        <w:pBdr>
          <w:top w:val="nil"/>
          <w:left w:val="nil"/>
          <w:bottom w:val="nil"/>
          <w:right w:val="nil"/>
          <w:between w:val="nil"/>
        </w:pBdr>
        <w:spacing w:after="0" w:line="259" w:lineRule="auto"/>
        <w:jc w:val="both"/>
        <w:rPr>
          <w:color w:val="000000"/>
          <w:sz w:val="24"/>
          <w:szCs w:val="24"/>
        </w:rPr>
      </w:pPr>
      <w:r>
        <w:rPr>
          <w:color w:val="000000"/>
          <w:sz w:val="24"/>
          <w:szCs w:val="24"/>
        </w:rPr>
        <w:t>S</w:t>
      </w:r>
      <w:r w:rsidR="009B6189">
        <w:rPr>
          <w:color w:val="000000"/>
          <w:sz w:val="24"/>
          <w:szCs w:val="24"/>
        </w:rPr>
        <w:t>ervices down time</w:t>
      </w:r>
      <w:r>
        <w:rPr>
          <w:color w:val="000000"/>
          <w:sz w:val="24"/>
          <w:szCs w:val="24"/>
        </w:rPr>
        <w:t xml:space="preserve"> </w:t>
      </w:r>
      <w:r w:rsidR="009B6189">
        <w:rPr>
          <w:color w:val="000000"/>
          <w:sz w:val="24"/>
          <w:szCs w:val="24"/>
        </w:rPr>
        <w:t>for Water sources</w:t>
      </w:r>
      <w:r>
        <w:rPr>
          <w:color w:val="000000"/>
          <w:sz w:val="24"/>
          <w:szCs w:val="24"/>
        </w:rPr>
        <w:t xml:space="preserve"> is reduced to one day. </w:t>
      </w:r>
      <w:r w:rsidR="009B6189">
        <w:rPr>
          <w:color w:val="000000"/>
          <w:sz w:val="24"/>
          <w:szCs w:val="24"/>
        </w:rPr>
        <w:t xml:space="preserve"> </w:t>
      </w:r>
    </w:p>
    <w:p w14:paraId="02A7833F" w14:textId="068C8F0A" w:rsidR="00FA6BFE" w:rsidRDefault="00B43E50" w:rsidP="00CC0E22">
      <w:pPr>
        <w:numPr>
          <w:ilvl w:val="0"/>
          <w:numId w:val="14"/>
        </w:numPr>
        <w:pBdr>
          <w:top w:val="nil"/>
          <w:left w:val="nil"/>
          <w:bottom w:val="nil"/>
          <w:right w:val="nil"/>
          <w:between w:val="nil"/>
        </w:pBdr>
        <w:spacing w:after="0" w:line="259" w:lineRule="auto"/>
        <w:jc w:val="both"/>
        <w:rPr>
          <w:color w:val="000000"/>
          <w:sz w:val="24"/>
          <w:szCs w:val="24"/>
        </w:rPr>
      </w:pPr>
      <w:r>
        <w:rPr>
          <w:color w:val="000000"/>
          <w:sz w:val="24"/>
          <w:szCs w:val="24"/>
        </w:rPr>
        <w:t>N</w:t>
      </w:r>
      <w:r w:rsidR="00FA6BFE">
        <w:rPr>
          <w:color w:val="000000"/>
          <w:sz w:val="24"/>
          <w:szCs w:val="24"/>
        </w:rPr>
        <w:t>umber of breakdowns for water sources</w:t>
      </w:r>
      <w:r>
        <w:rPr>
          <w:color w:val="000000"/>
          <w:sz w:val="24"/>
          <w:szCs w:val="24"/>
        </w:rPr>
        <w:t xml:space="preserve"> is not more than three times a year</w:t>
      </w:r>
    </w:p>
    <w:p w14:paraId="6EF24C15" w14:textId="77777777" w:rsidR="001E7976" w:rsidRDefault="009B6189" w:rsidP="00CC0E22">
      <w:pPr>
        <w:numPr>
          <w:ilvl w:val="0"/>
          <w:numId w:val="14"/>
        </w:numPr>
        <w:pBdr>
          <w:top w:val="nil"/>
          <w:left w:val="nil"/>
          <w:bottom w:val="nil"/>
          <w:right w:val="nil"/>
          <w:between w:val="nil"/>
        </w:pBdr>
        <w:spacing w:after="0" w:line="259" w:lineRule="auto"/>
        <w:jc w:val="both"/>
        <w:rPr>
          <w:color w:val="000000"/>
          <w:sz w:val="24"/>
          <w:szCs w:val="24"/>
        </w:rPr>
      </w:pPr>
      <w:r>
        <w:rPr>
          <w:color w:val="000000"/>
          <w:sz w:val="24"/>
          <w:szCs w:val="24"/>
        </w:rPr>
        <w:t xml:space="preserve">High level of functionality of the water sources </w:t>
      </w:r>
    </w:p>
    <w:p w14:paraId="605DAB20" w14:textId="44C11525" w:rsidR="001E7976" w:rsidRDefault="009B6189" w:rsidP="00CC0E22">
      <w:pPr>
        <w:numPr>
          <w:ilvl w:val="0"/>
          <w:numId w:val="14"/>
        </w:numPr>
        <w:pBdr>
          <w:top w:val="nil"/>
          <w:left w:val="nil"/>
          <w:bottom w:val="nil"/>
          <w:right w:val="nil"/>
          <w:between w:val="nil"/>
        </w:pBdr>
        <w:spacing w:after="0" w:line="259" w:lineRule="auto"/>
        <w:jc w:val="both"/>
        <w:rPr>
          <w:color w:val="000000"/>
          <w:sz w:val="24"/>
          <w:szCs w:val="24"/>
        </w:rPr>
      </w:pPr>
      <w:r>
        <w:rPr>
          <w:color w:val="000000"/>
          <w:sz w:val="24"/>
          <w:szCs w:val="24"/>
        </w:rPr>
        <w:t xml:space="preserve">Water source </w:t>
      </w:r>
      <w:r w:rsidR="00FA6BFE">
        <w:rPr>
          <w:color w:val="000000"/>
          <w:sz w:val="24"/>
          <w:szCs w:val="24"/>
        </w:rPr>
        <w:t>micro-catchment protection guidelines are</w:t>
      </w:r>
      <w:r>
        <w:rPr>
          <w:color w:val="000000"/>
          <w:sz w:val="24"/>
          <w:szCs w:val="24"/>
        </w:rPr>
        <w:t xml:space="preserve"> adhered to  </w:t>
      </w:r>
    </w:p>
    <w:p w14:paraId="047AE13E" w14:textId="010C47B5" w:rsidR="001E7976" w:rsidRDefault="00FA5875" w:rsidP="00CC0E22">
      <w:pPr>
        <w:numPr>
          <w:ilvl w:val="0"/>
          <w:numId w:val="14"/>
        </w:numPr>
        <w:pBdr>
          <w:top w:val="nil"/>
          <w:left w:val="nil"/>
          <w:bottom w:val="nil"/>
          <w:right w:val="nil"/>
          <w:between w:val="nil"/>
        </w:pBdr>
        <w:spacing w:after="0" w:line="259" w:lineRule="auto"/>
        <w:jc w:val="both"/>
        <w:rPr>
          <w:color w:val="000000"/>
          <w:sz w:val="24"/>
          <w:szCs w:val="24"/>
        </w:rPr>
      </w:pPr>
      <w:r>
        <w:rPr>
          <w:color w:val="000000"/>
          <w:sz w:val="24"/>
          <w:szCs w:val="24"/>
        </w:rPr>
        <w:t xml:space="preserve">High level </w:t>
      </w:r>
      <w:r w:rsidR="00FA6BFE">
        <w:rPr>
          <w:color w:val="000000"/>
          <w:sz w:val="24"/>
          <w:szCs w:val="24"/>
        </w:rPr>
        <w:t>of c</w:t>
      </w:r>
      <w:r w:rsidR="009B6189">
        <w:rPr>
          <w:color w:val="000000"/>
          <w:sz w:val="24"/>
          <w:szCs w:val="24"/>
        </w:rPr>
        <w:t>ollection and use of user fees</w:t>
      </w:r>
    </w:p>
    <w:p w14:paraId="791FA93D" w14:textId="7B136965" w:rsidR="001E7976" w:rsidRDefault="009B6189" w:rsidP="00CC0E22">
      <w:pPr>
        <w:numPr>
          <w:ilvl w:val="0"/>
          <w:numId w:val="14"/>
        </w:numPr>
        <w:pBdr>
          <w:top w:val="nil"/>
          <w:left w:val="nil"/>
          <w:bottom w:val="nil"/>
          <w:right w:val="nil"/>
          <w:between w:val="nil"/>
        </w:pBdr>
        <w:spacing w:after="0" w:line="259" w:lineRule="auto"/>
        <w:jc w:val="both"/>
        <w:rPr>
          <w:color w:val="000000"/>
          <w:sz w:val="24"/>
          <w:szCs w:val="24"/>
        </w:rPr>
      </w:pPr>
      <w:r>
        <w:rPr>
          <w:color w:val="000000"/>
          <w:sz w:val="24"/>
          <w:szCs w:val="24"/>
        </w:rPr>
        <w:t>Preventive maintenance</w:t>
      </w:r>
      <w:r w:rsidR="00FA5875">
        <w:rPr>
          <w:color w:val="000000"/>
          <w:sz w:val="24"/>
          <w:szCs w:val="24"/>
        </w:rPr>
        <w:t xml:space="preserve"> activities</w:t>
      </w:r>
      <w:r w:rsidR="00617085">
        <w:rPr>
          <w:color w:val="000000"/>
          <w:sz w:val="24"/>
          <w:szCs w:val="24"/>
        </w:rPr>
        <w:t xml:space="preserve"> </w:t>
      </w:r>
      <w:r>
        <w:rPr>
          <w:color w:val="000000"/>
          <w:sz w:val="24"/>
          <w:szCs w:val="24"/>
        </w:rPr>
        <w:t xml:space="preserve">undertaken on water </w:t>
      </w:r>
      <w:r w:rsidR="00AF0651">
        <w:rPr>
          <w:color w:val="000000"/>
          <w:sz w:val="24"/>
          <w:szCs w:val="24"/>
        </w:rPr>
        <w:t>sources</w:t>
      </w:r>
      <w:r w:rsidR="00FA6BFE">
        <w:rPr>
          <w:color w:val="000000"/>
          <w:sz w:val="24"/>
          <w:szCs w:val="24"/>
        </w:rPr>
        <w:t xml:space="preserve"> </w:t>
      </w:r>
      <w:r w:rsidR="00AF0651">
        <w:rPr>
          <w:color w:val="000000"/>
          <w:sz w:val="24"/>
          <w:szCs w:val="24"/>
        </w:rPr>
        <w:t xml:space="preserve"> </w:t>
      </w:r>
    </w:p>
    <w:p w14:paraId="7E449FC5" w14:textId="704FDCA6" w:rsidR="00FA6BFE" w:rsidRDefault="00FA5875" w:rsidP="00CC0E22">
      <w:pPr>
        <w:numPr>
          <w:ilvl w:val="0"/>
          <w:numId w:val="14"/>
        </w:numPr>
        <w:pBdr>
          <w:top w:val="nil"/>
          <w:left w:val="nil"/>
          <w:bottom w:val="nil"/>
          <w:right w:val="nil"/>
          <w:between w:val="nil"/>
        </w:pBdr>
        <w:spacing w:after="0" w:line="259" w:lineRule="auto"/>
        <w:jc w:val="both"/>
        <w:rPr>
          <w:color w:val="000000"/>
          <w:sz w:val="24"/>
          <w:szCs w:val="24"/>
        </w:rPr>
      </w:pPr>
      <w:r>
        <w:rPr>
          <w:color w:val="000000"/>
          <w:sz w:val="24"/>
          <w:szCs w:val="24"/>
        </w:rPr>
        <w:t>High l</w:t>
      </w:r>
      <w:r w:rsidR="00FA6BFE">
        <w:rPr>
          <w:color w:val="000000"/>
          <w:sz w:val="24"/>
          <w:szCs w:val="24"/>
        </w:rPr>
        <w:t xml:space="preserve">evel of </w:t>
      </w:r>
      <w:r>
        <w:rPr>
          <w:color w:val="000000"/>
          <w:sz w:val="24"/>
          <w:szCs w:val="24"/>
        </w:rPr>
        <w:t xml:space="preserve">water user </w:t>
      </w:r>
      <w:r w:rsidR="00FA6BFE">
        <w:rPr>
          <w:color w:val="000000"/>
          <w:sz w:val="24"/>
          <w:szCs w:val="24"/>
        </w:rPr>
        <w:t xml:space="preserve">satisfaction </w:t>
      </w:r>
    </w:p>
    <w:p w14:paraId="02286B78" w14:textId="77777777" w:rsidR="00EA05EF" w:rsidRDefault="00EA05EF" w:rsidP="00EA05EF">
      <w:pPr>
        <w:pBdr>
          <w:top w:val="nil"/>
          <w:left w:val="nil"/>
          <w:bottom w:val="nil"/>
          <w:right w:val="nil"/>
          <w:between w:val="nil"/>
        </w:pBdr>
        <w:spacing w:after="0" w:line="259" w:lineRule="auto"/>
        <w:ind w:left="720"/>
        <w:jc w:val="both"/>
        <w:rPr>
          <w:color w:val="000000"/>
          <w:sz w:val="24"/>
          <w:szCs w:val="24"/>
        </w:rPr>
      </w:pPr>
    </w:p>
    <w:p w14:paraId="4EAC7F52" w14:textId="62A59136" w:rsidR="001E7976" w:rsidRDefault="00AF0651">
      <w:pPr>
        <w:spacing w:after="160" w:line="259" w:lineRule="auto"/>
        <w:jc w:val="both"/>
        <w:rPr>
          <w:sz w:val="24"/>
          <w:szCs w:val="24"/>
        </w:rPr>
      </w:pPr>
      <w:r>
        <w:rPr>
          <w:sz w:val="24"/>
          <w:szCs w:val="24"/>
        </w:rPr>
        <w:t xml:space="preserve">The SCWSSB will ensure that the contracted ASP delivers on </w:t>
      </w:r>
      <w:r w:rsidR="00857A12">
        <w:rPr>
          <w:sz w:val="24"/>
          <w:szCs w:val="24"/>
        </w:rPr>
        <w:t>KPIs as detailed in the ASP manual</w:t>
      </w:r>
      <w:r w:rsidR="00EA05EF">
        <w:rPr>
          <w:sz w:val="24"/>
          <w:szCs w:val="24"/>
        </w:rPr>
        <w:t>.</w:t>
      </w:r>
    </w:p>
    <w:p w14:paraId="5F287047" w14:textId="4B945958" w:rsidR="001E7976" w:rsidRDefault="009B6189" w:rsidP="00314D13">
      <w:pPr>
        <w:pStyle w:val="Heading2"/>
      </w:pPr>
      <w:bookmarkStart w:id="43" w:name="_Toc71617802"/>
      <w:r>
        <w:t>3.1</w:t>
      </w:r>
      <w:r w:rsidR="009A4113">
        <w:t>5</w:t>
      </w:r>
      <w:r w:rsidR="00314D13">
        <w:tab/>
      </w:r>
      <w:r>
        <w:t xml:space="preserve"> Reporting and accountability mechanisms</w:t>
      </w:r>
      <w:bookmarkEnd w:id="43"/>
    </w:p>
    <w:p w14:paraId="1534731E" w14:textId="18310836" w:rsidR="0099191D" w:rsidRDefault="0099191D" w:rsidP="0099191D"/>
    <w:p w14:paraId="5C706111" w14:textId="144B52EE" w:rsidR="00223DE1" w:rsidRPr="00223DE1" w:rsidRDefault="004D6F3B" w:rsidP="00223DE1">
      <w:r w:rsidRPr="004D6F3B">
        <w:rPr>
          <w:noProof/>
        </w:rPr>
        <w:t xml:space="preserve"> </w:t>
      </w:r>
      <w:r>
        <w:rPr>
          <w:noProof/>
          <w:lang w:val="en-US" w:eastAsia="en-US"/>
        </w:rPr>
        <w:drawing>
          <wp:inline distT="0" distB="0" distL="0" distR="0" wp14:anchorId="447B3117" wp14:editId="7285A135">
            <wp:extent cx="5651500" cy="3631375"/>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12460"/>
                    <a:stretch/>
                  </pic:blipFill>
                  <pic:spPr bwMode="auto">
                    <a:xfrm>
                      <a:off x="0" y="0"/>
                      <a:ext cx="5677658" cy="3648183"/>
                    </a:xfrm>
                    <a:prstGeom prst="rect">
                      <a:avLst/>
                    </a:prstGeom>
                    <a:ln>
                      <a:noFill/>
                    </a:ln>
                    <a:extLst>
                      <a:ext uri="{53640926-AAD7-44D8-BBD7-CCE9431645EC}">
                        <a14:shadowObscured xmlns:a14="http://schemas.microsoft.com/office/drawing/2010/main"/>
                      </a:ext>
                    </a:extLst>
                  </pic:spPr>
                </pic:pic>
              </a:graphicData>
            </a:graphic>
          </wp:inline>
        </w:drawing>
      </w:r>
      <w:r>
        <w:rPr>
          <w:rStyle w:val="CommentReference"/>
        </w:rPr>
        <w:t xml:space="preserve"> </w:t>
      </w:r>
    </w:p>
    <w:p w14:paraId="2D683547" w14:textId="78F11E94" w:rsidR="001E7976" w:rsidRDefault="001E7976">
      <w:pPr>
        <w:jc w:val="both"/>
        <w:rPr>
          <w:color w:val="FF0000"/>
          <w:sz w:val="24"/>
          <w:szCs w:val="24"/>
        </w:rPr>
      </w:pPr>
    </w:p>
    <w:p w14:paraId="50C2E26F" w14:textId="77777777" w:rsidR="00314D13" w:rsidRDefault="00314D13" w:rsidP="00314D13">
      <w:pPr>
        <w:pStyle w:val="Heading2"/>
      </w:pPr>
    </w:p>
    <w:p w14:paraId="11D0BB57" w14:textId="42D45AA6" w:rsidR="001E7976" w:rsidRDefault="009B6189" w:rsidP="00314D13">
      <w:pPr>
        <w:pStyle w:val="Heading2"/>
      </w:pPr>
      <w:bookmarkStart w:id="44" w:name="_Toc71617803"/>
      <w:r>
        <w:t>3.1</w:t>
      </w:r>
      <w:r w:rsidR="009A4113">
        <w:t>6</w:t>
      </w:r>
      <w:r w:rsidR="00314D13">
        <w:tab/>
      </w:r>
      <w:r>
        <w:t xml:space="preserve"> Cross cutting issues: gender, HIV/AIDS, good governance</w:t>
      </w:r>
      <w:r w:rsidR="004C75EC">
        <w:t>, environmental protection</w:t>
      </w:r>
      <w:bookmarkEnd w:id="44"/>
    </w:p>
    <w:p w14:paraId="0FAFA438" w14:textId="64B672D6" w:rsidR="001E7976" w:rsidRDefault="009B6189">
      <w:pPr>
        <w:jc w:val="both"/>
        <w:rPr>
          <w:sz w:val="24"/>
          <w:szCs w:val="24"/>
        </w:rPr>
      </w:pPr>
      <w:r>
        <w:rPr>
          <w:sz w:val="24"/>
          <w:szCs w:val="24"/>
        </w:rPr>
        <w:t xml:space="preserve">WSSB should take deliberate efforts to support and participate in the promotion of activities aimed at </w:t>
      </w:r>
      <w:r w:rsidR="00FA5875">
        <w:rPr>
          <w:sz w:val="24"/>
          <w:szCs w:val="24"/>
        </w:rPr>
        <w:t xml:space="preserve">enhancing </w:t>
      </w:r>
      <w:r>
        <w:rPr>
          <w:sz w:val="24"/>
          <w:szCs w:val="24"/>
        </w:rPr>
        <w:t>gender equality, Good governance and citizen empowerment, HIV/AIDs, People with Disability and environmental protection. This manual highlight means of mainstreaming these key is</w:t>
      </w:r>
      <w:r w:rsidR="00314527">
        <w:rPr>
          <w:sz w:val="24"/>
          <w:szCs w:val="24"/>
        </w:rPr>
        <w:t>sues in the activities of the W</w:t>
      </w:r>
      <w:r>
        <w:rPr>
          <w:sz w:val="24"/>
          <w:szCs w:val="24"/>
        </w:rPr>
        <w:t xml:space="preserve">SSB. </w:t>
      </w:r>
    </w:p>
    <w:p w14:paraId="603BA0E1" w14:textId="05B90543" w:rsidR="001E7976" w:rsidRDefault="009B6189">
      <w:pPr>
        <w:jc w:val="both"/>
        <w:rPr>
          <w:sz w:val="24"/>
          <w:szCs w:val="24"/>
        </w:rPr>
      </w:pPr>
      <w:bookmarkStart w:id="45" w:name="_heading=h.30j0zll" w:colFirst="0" w:colLast="0"/>
      <w:bookmarkEnd w:id="45"/>
      <w:r>
        <w:rPr>
          <w:b/>
          <w:i/>
          <w:sz w:val="24"/>
          <w:szCs w:val="24"/>
        </w:rPr>
        <w:t>Mainstreaming HIV/AIDs:</w:t>
      </w:r>
      <w:r>
        <w:rPr>
          <w:sz w:val="24"/>
          <w:szCs w:val="24"/>
        </w:rPr>
        <w:t xml:space="preserve">  HIV/AIDs is </w:t>
      </w:r>
      <w:r w:rsidR="00FA5875">
        <w:rPr>
          <w:sz w:val="24"/>
          <w:szCs w:val="24"/>
        </w:rPr>
        <w:t>not a</w:t>
      </w:r>
      <w:r>
        <w:rPr>
          <w:sz w:val="24"/>
          <w:szCs w:val="24"/>
        </w:rPr>
        <w:t xml:space="preserve"> water</w:t>
      </w:r>
      <w:r w:rsidR="00FA5875">
        <w:rPr>
          <w:sz w:val="24"/>
          <w:szCs w:val="24"/>
        </w:rPr>
        <w:t>-</w:t>
      </w:r>
      <w:r>
        <w:rPr>
          <w:sz w:val="24"/>
          <w:szCs w:val="24"/>
        </w:rPr>
        <w:t>borne</w:t>
      </w:r>
      <w:r w:rsidR="00FA5875">
        <w:rPr>
          <w:sz w:val="24"/>
          <w:szCs w:val="24"/>
        </w:rPr>
        <w:t xml:space="preserve"> disease, neither is it </w:t>
      </w:r>
      <w:r>
        <w:rPr>
          <w:sz w:val="24"/>
          <w:szCs w:val="24"/>
        </w:rPr>
        <w:t>sanitation</w:t>
      </w:r>
      <w:r w:rsidR="00FA5875">
        <w:rPr>
          <w:sz w:val="24"/>
          <w:szCs w:val="24"/>
        </w:rPr>
        <w:t xml:space="preserve"> or hygiene related. H</w:t>
      </w:r>
      <w:r>
        <w:rPr>
          <w:sz w:val="24"/>
          <w:szCs w:val="24"/>
        </w:rPr>
        <w:t>owever, there are significant linkages between the disease and Water and Sanitation.  People living with HIV AIDS may become part of the vulnerable</w:t>
      </w:r>
      <w:r w:rsidR="00FA5875">
        <w:rPr>
          <w:sz w:val="24"/>
          <w:szCs w:val="24"/>
        </w:rPr>
        <w:t xml:space="preserve"> m</w:t>
      </w:r>
      <w:r>
        <w:rPr>
          <w:sz w:val="24"/>
          <w:szCs w:val="24"/>
        </w:rPr>
        <w:t xml:space="preserve">embers of the community </w:t>
      </w:r>
      <w:r w:rsidR="00FA5875">
        <w:rPr>
          <w:sz w:val="24"/>
          <w:szCs w:val="24"/>
        </w:rPr>
        <w:t xml:space="preserve">and should not be denied access by virtue of their health status. Additionally, people with HIV/AIDS have compromised immunity, which requires them to have access to safe water. </w:t>
      </w:r>
      <w:r>
        <w:rPr>
          <w:sz w:val="24"/>
          <w:szCs w:val="24"/>
        </w:rPr>
        <w:t xml:space="preserve">Institutions offering support and care for people living with HIV/AIDs may </w:t>
      </w:r>
      <w:r w:rsidR="00FA5875">
        <w:rPr>
          <w:sz w:val="24"/>
          <w:szCs w:val="24"/>
        </w:rPr>
        <w:t>need</w:t>
      </w:r>
      <w:r>
        <w:rPr>
          <w:sz w:val="24"/>
          <w:szCs w:val="24"/>
        </w:rPr>
        <w:t xml:space="preserve"> more water and safe sanitation facilities. WSSB should </w:t>
      </w:r>
      <w:r w:rsidR="00FA5875">
        <w:rPr>
          <w:sz w:val="24"/>
          <w:szCs w:val="24"/>
        </w:rPr>
        <w:t>therefore pay due attention to</w:t>
      </w:r>
      <w:r>
        <w:rPr>
          <w:sz w:val="24"/>
          <w:szCs w:val="24"/>
        </w:rPr>
        <w:t xml:space="preserve"> providing access and affordable prices to water to these facilities and individuals </w:t>
      </w:r>
    </w:p>
    <w:p w14:paraId="6A97BBD7" w14:textId="77777777" w:rsidR="001E7976" w:rsidRDefault="009B6189">
      <w:pPr>
        <w:jc w:val="both"/>
        <w:rPr>
          <w:sz w:val="24"/>
          <w:szCs w:val="24"/>
        </w:rPr>
      </w:pPr>
      <w:r>
        <w:rPr>
          <w:sz w:val="24"/>
          <w:szCs w:val="24"/>
        </w:rPr>
        <w:t xml:space="preserve">Prevention of the spread of HIV/AIDs requires responsible behaviours among service providers like contractors, ASPs.  WSSB should take deliberate awareness measures and preventive means accorded to its service providers </w:t>
      </w:r>
    </w:p>
    <w:p w14:paraId="5A0E1AB8" w14:textId="77777777" w:rsidR="001E7976" w:rsidRDefault="009B6189">
      <w:pPr>
        <w:jc w:val="both"/>
        <w:rPr>
          <w:sz w:val="24"/>
          <w:szCs w:val="24"/>
        </w:rPr>
      </w:pPr>
      <w:r>
        <w:rPr>
          <w:b/>
          <w:i/>
          <w:sz w:val="24"/>
          <w:szCs w:val="24"/>
        </w:rPr>
        <w:t xml:space="preserve">Gender Mainstreaming: </w:t>
      </w:r>
      <w:r>
        <w:rPr>
          <w:sz w:val="24"/>
          <w:szCs w:val="24"/>
        </w:rPr>
        <w:t xml:space="preserve">Women mainly carry the major responsibility related to WASH and they suffer most in case of inadequate or poor WASH services. Water sources involving women as managers have tended to function better and user groups tend to trust women more. Therefore, the WSSB should proactively support and participate in promoting women empowerment and gender equality. Provision of WASH services should target women as beneficiaries, and women should always be supported to participate in management of WASH facilities and in making decisions where WASH services are being allocated.  The functioning of the WSSB will be evaluated to the extent of inclusion of women in key positions and in key decision-making processes. At Least 50% of the WSSB members should be women. </w:t>
      </w:r>
    </w:p>
    <w:p w14:paraId="6A23E918" w14:textId="77777777" w:rsidR="001E7976" w:rsidRDefault="009B6189">
      <w:pPr>
        <w:jc w:val="both"/>
        <w:rPr>
          <w:b/>
          <w:i/>
          <w:sz w:val="24"/>
          <w:szCs w:val="24"/>
        </w:rPr>
      </w:pPr>
      <w:r>
        <w:rPr>
          <w:b/>
          <w:sz w:val="24"/>
          <w:szCs w:val="24"/>
        </w:rPr>
        <w:t>Mainstreaming</w:t>
      </w:r>
      <w:r>
        <w:rPr>
          <w:b/>
          <w:i/>
          <w:sz w:val="24"/>
          <w:szCs w:val="24"/>
        </w:rPr>
        <w:t xml:space="preserve"> Environmental Protection: </w:t>
      </w:r>
    </w:p>
    <w:p w14:paraId="7EB23F44" w14:textId="77777777" w:rsidR="001E7976" w:rsidRDefault="009B6189">
      <w:pPr>
        <w:jc w:val="both"/>
        <w:rPr>
          <w:sz w:val="24"/>
          <w:szCs w:val="24"/>
        </w:rPr>
      </w:pPr>
      <w:r>
        <w:rPr>
          <w:sz w:val="24"/>
          <w:szCs w:val="24"/>
        </w:rPr>
        <w:t xml:space="preserve">WSSB should address themselves to the very important issue of environmental protection in the provision of water and sanitation services. In planning and implementing water and sanitation provision, adverse effects to the environment must be mitigated. WSSB should fully embrace the source protection guidelines and ensure the ASP and caretakers address the steps indicated in it (Ref: MWE Source Protection Guidelines)  </w:t>
      </w:r>
    </w:p>
    <w:p w14:paraId="17321615" w14:textId="77777777" w:rsidR="001E7976" w:rsidRDefault="009B6189">
      <w:pPr>
        <w:jc w:val="both"/>
        <w:rPr>
          <w:b/>
          <w:i/>
          <w:sz w:val="24"/>
          <w:szCs w:val="24"/>
        </w:rPr>
      </w:pPr>
      <w:r>
        <w:rPr>
          <w:b/>
          <w:i/>
          <w:sz w:val="24"/>
          <w:szCs w:val="24"/>
        </w:rPr>
        <w:t xml:space="preserve">Human Rights (Rights to Water and Sanitation) </w:t>
      </w:r>
    </w:p>
    <w:p w14:paraId="7785D933" w14:textId="77777777" w:rsidR="001E7976" w:rsidRDefault="009B6189">
      <w:pPr>
        <w:jc w:val="both"/>
        <w:rPr>
          <w:sz w:val="24"/>
          <w:szCs w:val="24"/>
        </w:rPr>
      </w:pPr>
      <w:r>
        <w:rPr>
          <w:sz w:val="24"/>
          <w:szCs w:val="24"/>
        </w:rPr>
        <w:t xml:space="preserve">The importance of the right to water and sanitation in ensuring people’s wellbeing and dignity is enshrined in the constitution of Uganda (1995). The WSSBs should empower and not at any one time deliberately infringe on the community access to safe water and sanitation. WSSB should therefore ensure the rights to water and sanitation by promoting inclusive technologies, setting affordable tariffs, and non-discriminatory allocation of WASH services. </w:t>
      </w:r>
    </w:p>
    <w:p w14:paraId="64EA74DB" w14:textId="77777777" w:rsidR="001E7976" w:rsidRDefault="009B6189">
      <w:pPr>
        <w:jc w:val="both"/>
        <w:rPr>
          <w:b/>
          <w:i/>
          <w:sz w:val="24"/>
          <w:szCs w:val="24"/>
        </w:rPr>
      </w:pPr>
      <w:r>
        <w:rPr>
          <w:b/>
          <w:i/>
          <w:sz w:val="24"/>
          <w:szCs w:val="24"/>
        </w:rPr>
        <w:t xml:space="preserve">Mainstreaming Good Governance in WASH </w:t>
      </w:r>
    </w:p>
    <w:p w14:paraId="1191F52A" w14:textId="1C31024C" w:rsidR="001E7976" w:rsidRDefault="009B6189">
      <w:pPr>
        <w:jc w:val="both"/>
        <w:rPr>
          <w:sz w:val="24"/>
          <w:szCs w:val="24"/>
        </w:rPr>
      </w:pPr>
      <w:r>
        <w:rPr>
          <w:sz w:val="24"/>
          <w:szCs w:val="24"/>
        </w:rPr>
        <w:t xml:space="preserve">Water is a public good that the WSSB will manage in trust of the citizens. All those with a legitimate interest in the outcome of a decision-making process have a right to be involved without discrimination. Community participation should always be upheld. The WSSB should provide for transparent accountability, access to information to the public that keeps them informed and creates meaningful participation in the governance of WASH services. </w:t>
      </w:r>
    </w:p>
    <w:p w14:paraId="1F31CFE3" w14:textId="516E0867" w:rsidR="00FA6BFE" w:rsidRPr="007D6B67" w:rsidRDefault="00FA6BFE">
      <w:pPr>
        <w:jc w:val="both"/>
        <w:rPr>
          <w:b/>
          <w:bCs/>
          <w:sz w:val="24"/>
          <w:szCs w:val="24"/>
        </w:rPr>
      </w:pPr>
      <w:r w:rsidRPr="007D6B67">
        <w:rPr>
          <w:b/>
          <w:bCs/>
          <w:sz w:val="24"/>
          <w:szCs w:val="24"/>
        </w:rPr>
        <w:t>Pro-Poor Strategies</w:t>
      </w:r>
    </w:p>
    <w:p w14:paraId="05454471" w14:textId="77A0305F" w:rsidR="00FA6BFE" w:rsidRDefault="00FA6BFE">
      <w:pPr>
        <w:jc w:val="both"/>
        <w:rPr>
          <w:sz w:val="24"/>
          <w:szCs w:val="24"/>
        </w:rPr>
      </w:pPr>
      <w:r>
        <w:rPr>
          <w:sz w:val="24"/>
          <w:szCs w:val="24"/>
        </w:rPr>
        <w:t>The Board shall take deliberate context specific actions</w:t>
      </w:r>
      <w:r w:rsidR="007D6B67">
        <w:rPr>
          <w:sz w:val="24"/>
          <w:szCs w:val="24"/>
        </w:rPr>
        <w:t xml:space="preserve"> in line with sector policy,</w:t>
      </w:r>
      <w:r>
        <w:rPr>
          <w:sz w:val="24"/>
          <w:szCs w:val="24"/>
        </w:rPr>
        <w:t xml:space="preserve"> to ensure that water service provided is not only affordable but that provision</w:t>
      </w:r>
      <w:r w:rsidR="007D6B67">
        <w:rPr>
          <w:sz w:val="24"/>
          <w:szCs w:val="24"/>
        </w:rPr>
        <w:t>s</w:t>
      </w:r>
      <w:r>
        <w:rPr>
          <w:sz w:val="24"/>
          <w:szCs w:val="24"/>
        </w:rPr>
        <w:t xml:space="preserve"> are made for the poorest people within the community to </w:t>
      </w:r>
      <w:r w:rsidR="007D6B67">
        <w:rPr>
          <w:sz w:val="24"/>
          <w:szCs w:val="24"/>
        </w:rPr>
        <w:t xml:space="preserve">access the service satisfactory. Records of these actions shall be well maintained and updated as situations change with time. </w:t>
      </w:r>
    </w:p>
    <w:p w14:paraId="27770C8C" w14:textId="77777777" w:rsidR="001E7976" w:rsidRDefault="009B6189">
      <w:pPr>
        <w:rPr>
          <w:b/>
          <w:sz w:val="24"/>
          <w:szCs w:val="24"/>
        </w:rPr>
      </w:pPr>
      <w:r>
        <w:br w:type="page"/>
      </w:r>
    </w:p>
    <w:p w14:paraId="1D292ADB" w14:textId="77777777" w:rsidR="001E7976" w:rsidRPr="00314D13" w:rsidRDefault="009B6189" w:rsidP="00314D13">
      <w:pPr>
        <w:pStyle w:val="Heading1"/>
        <w:rPr>
          <w:color w:val="4472C4" w:themeColor="accent1"/>
        </w:rPr>
      </w:pPr>
      <w:bookmarkStart w:id="46" w:name="_Toc71617804"/>
      <w:r w:rsidRPr="00314D13">
        <w:rPr>
          <w:color w:val="4472C4" w:themeColor="accent1"/>
        </w:rPr>
        <w:t>4. Tools and templates</w:t>
      </w:r>
      <w:bookmarkEnd w:id="46"/>
    </w:p>
    <w:p w14:paraId="4F5DDEC9" w14:textId="5F75999C" w:rsidR="001E7976" w:rsidRDefault="009B6189" w:rsidP="00314D13">
      <w:pPr>
        <w:pStyle w:val="Heading2"/>
      </w:pPr>
      <w:bookmarkStart w:id="47" w:name="_Toc71617805"/>
      <w:r>
        <w:t xml:space="preserve">4.1 </w:t>
      </w:r>
      <w:r w:rsidR="00314D13">
        <w:tab/>
      </w:r>
      <w:r>
        <w:t>Overview</w:t>
      </w:r>
      <w:bookmarkEnd w:id="47"/>
    </w:p>
    <w:p w14:paraId="5F38ACF2" w14:textId="77777777" w:rsidR="001E7976" w:rsidRDefault="009B6189" w:rsidP="00192173">
      <w:pPr>
        <w:spacing w:before="240" w:after="240"/>
        <w:jc w:val="both"/>
        <w:rPr>
          <w:sz w:val="24"/>
          <w:szCs w:val="24"/>
        </w:rPr>
      </w:pPr>
      <w:r>
        <w:rPr>
          <w:sz w:val="24"/>
          <w:szCs w:val="24"/>
        </w:rPr>
        <w:t xml:space="preserve">This section provides some tools that will be used by the WSSB at both district and sub county level in exercise of its duties as a service authority. These include contracting and monitoring, budgeting and planning for operation and maintenance of Water and Sanitation Infrastructure. </w:t>
      </w:r>
    </w:p>
    <w:p w14:paraId="19C31C05" w14:textId="15B13362" w:rsidR="001E7976" w:rsidRDefault="009B6189" w:rsidP="00314D13">
      <w:pPr>
        <w:pStyle w:val="Heading2"/>
      </w:pPr>
      <w:bookmarkStart w:id="48" w:name="_Toc71617806"/>
      <w:r>
        <w:t>4.2</w:t>
      </w:r>
      <w:r w:rsidR="0013454B">
        <w:tab/>
      </w:r>
      <w:r w:rsidR="0013454B">
        <w:rPr>
          <w:sz w:val="14"/>
          <w:szCs w:val="14"/>
        </w:rPr>
        <w:t xml:space="preserve"> </w:t>
      </w:r>
      <w:r w:rsidR="0013454B" w:rsidRPr="00EA05EF">
        <w:rPr>
          <w:sz w:val="28"/>
          <w:szCs w:val="14"/>
        </w:rPr>
        <w:t>Water</w:t>
      </w:r>
      <w:r>
        <w:t xml:space="preserve"> Infrastructure Asset Register</w:t>
      </w:r>
      <w:bookmarkEnd w:id="48"/>
    </w:p>
    <w:p w14:paraId="6D16ADAD" w14:textId="139526EE" w:rsidR="001E7976" w:rsidRDefault="009B6189" w:rsidP="00192173">
      <w:pPr>
        <w:spacing w:before="240" w:after="240"/>
        <w:jc w:val="both"/>
        <w:rPr>
          <w:sz w:val="24"/>
          <w:szCs w:val="24"/>
        </w:rPr>
      </w:pPr>
      <w:r>
        <w:rPr>
          <w:sz w:val="24"/>
          <w:szCs w:val="24"/>
        </w:rPr>
        <w:t xml:space="preserve">The WSSB at the District Level </w:t>
      </w:r>
      <w:r w:rsidR="00E47C74">
        <w:rPr>
          <w:sz w:val="24"/>
          <w:szCs w:val="24"/>
        </w:rPr>
        <w:t xml:space="preserve">shall </w:t>
      </w:r>
      <w:r>
        <w:rPr>
          <w:sz w:val="24"/>
          <w:szCs w:val="24"/>
        </w:rPr>
        <w:t>develop and maintain an</w:t>
      </w:r>
      <w:r w:rsidR="00FA5875">
        <w:rPr>
          <w:sz w:val="24"/>
          <w:szCs w:val="24"/>
        </w:rPr>
        <w:t xml:space="preserve"> up-to-date</w:t>
      </w:r>
      <w:r>
        <w:rPr>
          <w:sz w:val="24"/>
          <w:szCs w:val="24"/>
        </w:rPr>
        <w:t xml:space="preserve"> Water and Sanitation Assets inventory or registry for the entire district while WSSB at the Sub County Level will maintain a sub county level assets registry.  The Assets registry/inventory will provide a detailed count, location, type and functional as well as physical state of the Water and Sanitation infrastructures in the area of WSSB jurisdiction.</w:t>
      </w:r>
    </w:p>
    <w:p w14:paraId="1A11B917" w14:textId="2C9C70C9" w:rsidR="001E7976" w:rsidRPr="00314D13" w:rsidRDefault="00314D13" w:rsidP="00314D13">
      <w:pPr>
        <w:pStyle w:val="Heading3"/>
        <w:rPr>
          <w:b w:val="0"/>
          <w:sz w:val="24"/>
          <w:szCs w:val="24"/>
        </w:rPr>
      </w:pPr>
      <w:bookmarkStart w:id="49" w:name="_Toc71617807"/>
      <w:r>
        <w:rPr>
          <w:b w:val="0"/>
          <w:sz w:val="24"/>
          <w:szCs w:val="24"/>
        </w:rPr>
        <w:t>4.2.1</w:t>
      </w:r>
      <w:r>
        <w:rPr>
          <w:b w:val="0"/>
          <w:sz w:val="24"/>
          <w:szCs w:val="24"/>
        </w:rPr>
        <w:tab/>
      </w:r>
      <w:r w:rsidR="009B6189" w:rsidRPr="00314D13">
        <w:rPr>
          <w:b w:val="0"/>
          <w:sz w:val="24"/>
          <w:szCs w:val="24"/>
        </w:rPr>
        <w:t>Why the Assets Inventory</w:t>
      </w:r>
      <w:bookmarkEnd w:id="49"/>
    </w:p>
    <w:p w14:paraId="34F668EB" w14:textId="1091B6B6" w:rsidR="001E7976" w:rsidRPr="00EA05EF" w:rsidRDefault="009B6189" w:rsidP="00CC0E22">
      <w:pPr>
        <w:pStyle w:val="ListParagraph"/>
        <w:numPr>
          <w:ilvl w:val="0"/>
          <w:numId w:val="27"/>
        </w:numPr>
        <w:spacing w:before="240" w:after="240"/>
        <w:rPr>
          <w:sz w:val="24"/>
          <w:szCs w:val="24"/>
        </w:rPr>
      </w:pPr>
      <w:r w:rsidRPr="00EA05EF">
        <w:rPr>
          <w:sz w:val="24"/>
          <w:szCs w:val="24"/>
        </w:rPr>
        <w:t>To provide a basis for WSSB to contract the ASP to manage the Infrastructure.</w:t>
      </w:r>
    </w:p>
    <w:p w14:paraId="6C23D6BC" w14:textId="0C0DD68C" w:rsidR="001E7976" w:rsidRPr="00EA05EF" w:rsidRDefault="009B6189" w:rsidP="00CC0E22">
      <w:pPr>
        <w:pStyle w:val="ListParagraph"/>
        <w:numPr>
          <w:ilvl w:val="0"/>
          <w:numId w:val="27"/>
        </w:numPr>
        <w:spacing w:before="240" w:after="240"/>
        <w:rPr>
          <w:sz w:val="24"/>
          <w:szCs w:val="24"/>
        </w:rPr>
      </w:pPr>
      <w:r w:rsidRPr="00EA05EF">
        <w:rPr>
          <w:sz w:val="24"/>
          <w:szCs w:val="24"/>
        </w:rPr>
        <w:t>Can be used as basis for tendering the management to ASP</w:t>
      </w:r>
    </w:p>
    <w:p w14:paraId="35F1E28F" w14:textId="10B95C33" w:rsidR="001E7976" w:rsidRPr="00EA05EF" w:rsidRDefault="009B6189" w:rsidP="00CC0E22">
      <w:pPr>
        <w:pStyle w:val="ListParagraph"/>
        <w:numPr>
          <w:ilvl w:val="0"/>
          <w:numId w:val="27"/>
        </w:numPr>
        <w:spacing w:before="240" w:after="240"/>
        <w:rPr>
          <w:sz w:val="24"/>
          <w:szCs w:val="24"/>
        </w:rPr>
      </w:pPr>
      <w:r w:rsidRPr="00EA05EF">
        <w:rPr>
          <w:sz w:val="24"/>
          <w:szCs w:val="24"/>
        </w:rPr>
        <w:t>Will be used to plan for Renovations and repairs as well as replacements</w:t>
      </w:r>
    </w:p>
    <w:p w14:paraId="1B8D4FF5" w14:textId="6A4982B3" w:rsidR="001E7976" w:rsidRPr="00EA05EF" w:rsidRDefault="009B6189" w:rsidP="00CC0E22">
      <w:pPr>
        <w:pStyle w:val="ListParagraph"/>
        <w:numPr>
          <w:ilvl w:val="0"/>
          <w:numId w:val="27"/>
        </w:numPr>
        <w:spacing w:before="240" w:after="240"/>
        <w:rPr>
          <w:sz w:val="24"/>
          <w:szCs w:val="24"/>
        </w:rPr>
      </w:pPr>
      <w:r w:rsidRPr="00EA05EF">
        <w:rPr>
          <w:sz w:val="24"/>
          <w:szCs w:val="24"/>
        </w:rPr>
        <w:t>Will provide a basis for planning new investments for water and sanitation infrastructures.</w:t>
      </w:r>
    </w:p>
    <w:p w14:paraId="7C92D093" w14:textId="5C03281D" w:rsidR="00E47C74" w:rsidRPr="00314527" w:rsidRDefault="00314D13" w:rsidP="008D2404">
      <w:pPr>
        <w:spacing w:before="240" w:after="240"/>
        <w:rPr>
          <w:b/>
          <w:sz w:val="24"/>
          <w:szCs w:val="24"/>
        </w:rPr>
      </w:pPr>
      <w:bookmarkStart w:id="50" w:name="_Toc71617808"/>
      <w:r w:rsidRPr="00314527">
        <w:rPr>
          <w:rStyle w:val="Heading3Char"/>
          <w:b w:val="0"/>
        </w:rPr>
        <w:t>4.2.2</w:t>
      </w:r>
      <w:r w:rsidRPr="00314527">
        <w:rPr>
          <w:rStyle w:val="Heading3Char"/>
          <w:b w:val="0"/>
        </w:rPr>
        <w:tab/>
      </w:r>
      <w:r w:rsidR="009B6189" w:rsidRPr="00314527">
        <w:rPr>
          <w:rStyle w:val="Heading3Char"/>
          <w:b w:val="0"/>
          <w:sz w:val="24"/>
          <w:szCs w:val="24"/>
        </w:rPr>
        <w:t xml:space="preserve">Who will </w:t>
      </w:r>
      <w:r w:rsidR="008D2404" w:rsidRPr="00314527">
        <w:rPr>
          <w:rStyle w:val="Heading3Char"/>
          <w:b w:val="0"/>
          <w:sz w:val="24"/>
          <w:szCs w:val="24"/>
        </w:rPr>
        <w:t>compile, analyse and maintain an up to date</w:t>
      </w:r>
      <w:r w:rsidR="009B6189" w:rsidRPr="00314527">
        <w:rPr>
          <w:rStyle w:val="Heading3Char"/>
          <w:b w:val="0"/>
          <w:sz w:val="24"/>
          <w:szCs w:val="24"/>
        </w:rPr>
        <w:t xml:space="preserve"> Asset Registry</w:t>
      </w:r>
      <w:bookmarkEnd w:id="50"/>
    </w:p>
    <w:p w14:paraId="6564725C" w14:textId="7B1A8A3E" w:rsidR="008D2404" w:rsidRDefault="009B6189" w:rsidP="00B04700">
      <w:pPr>
        <w:spacing w:before="240" w:after="240"/>
        <w:jc w:val="both"/>
        <w:rPr>
          <w:sz w:val="24"/>
          <w:szCs w:val="24"/>
        </w:rPr>
      </w:pPr>
      <w:r>
        <w:rPr>
          <w:sz w:val="24"/>
          <w:szCs w:val="24"/>
        </w:rPr>
        <w:t xml:space="preserve">The WSSB as a key function </w:t>
      </w:r>
      <w:r w:rsidR="00FA5875">
        <w:rPr>
          <w:sz w:val="24"/>
          <w:szCs w:val="24"/>
        </w:rPr>
        <w:t>shall</w:t>
      </w:r>
      <w:r>
        <w:rPr>
          <w:sz w:val="24"/>
          <w:szCs w:val="24"/>
        </w:rPr>
        <w:t xml:space="preserve"> plan and carry out an asset re</w:t>
      </w:r>
      <w:r w:rsidR="00EA05EF">
        <w:rPr>
          <w:sz w:val="24"/>
          <w:szCs w:val="24"/>
        </w:rPr>
        <w:t>gistry, The District WSSB shall</w:t>
      </w:r>
      <w:r>
        <w:rPr>
          <w:sz w:val="24"/>
          <w:szCs w:val="24"/>
        </w:rPr>
        <w:t xml:space="preserve"> work with the Sub County WSSB to carry out data collection on all </w:t>
      </w:r>
      <w:r w:rsidR="006E1817">
        <w:rPr>
          <w:sz w:val="24"/>
          <w:szCs w:val="24"/>
        </w:rPr>
        <w:t xml:space="preserve">water </w:t>
      </w:r>
      <w:r>
        <w:rPr>
          <w:sz w:val="24"/>
          <w:szCs w:val="24"/>
        </w:rPr>
        <w:t xml:space="preserve">and </w:t>
      </w:r>
      <w:r w:rsidR="00A43FEB">
        <w:rPr>
          <w:sz w:val="24"/>
          <w:szCs w:val="24"/>
        </w:rPr>
        <w:t>sanitation</w:t>
      </w:r>
      <w:r w:rsidR="006E1817">
        <w:rPr>
          <w:sz w:val="24"/>
          <w:szCs w:val="24"/>
        </w:rPr>
        <w:t xml:space="preserve"> </w:t>
      </w:r>
      <w:r>
        <w:rPr>
          <w:sz w:val="24"/>
          <w:szCs w:val="24"/>
        </w:rPr>
        <w:t>infrastructure</w:t>
      </w:r>
      <w:r w:rsidR="008D2404">
        <w:rPr>
          <w:sz w:val="24"/>
          <w:szCs w:val="24"/>
        </w:rPr>
        <w:t xml:space="preserve"> in line with the assets collection and analysis tool elements</w:t>
      </w:r>
      <w:r>
        <w:rPr>
          <w:sz w:val="24"/>
          <w:szCs w:val="24"/>
        </w:rPr>
        <w:t xml:space="preserve">. WSSB can contract the HPMAs or private firm with knowledge about the district/ sub county and with water and sanitation technicians to carry out the </w:t>
      </w:r>
      <w:r w:rsidR="00FA5875">
        <w:rPr>
          <w:sz w:val="24"/>
          <w:szCs w:val="24"/>
        </w:rPr>
        <w:t>data collection</w:t>
      </w:r>
      <w:r w:rsidR="008D2404">
        <w:rPr>
          <w:sz w:val="24"/>
          <w:szCs w:val="24"/>
        </w:rPr>
        <w:t xml:space="preserve"> and analysis</w:t>
      </w:r>
      <w:r w:rsidR="00FA5875">
        <w:rPr>
          <w:sz w:val="24"/>
          <w:szCs w:val="24"/>
        </w:rPr>
        <w:t xml:space="preserve">. </w:t>
      </w:r>
      <w:r w:rsidR="008D2404">
        <w:rPr>
          <w:sz w:val="24"/>
          <w:szCs w:val="24"/>
        </w:rPr>
        <w:t xml:space="preserve">The main purpose of the assets maintenance is </w:t>
      </w:r>
      <w:r w:rsidR="008D2404" w:rsidRPr="00A43FEB">
        <w:rPr>
          <w:sz w:val="24"/>
          <w:szCs w:val="24"/>
        </w:rPr>
        <w:t xml:space="preserve">to identify, </w:t>
      </w:r>
      <w:r w:rsidR="006E1817" w:rsidRPr="006E1817">
        <w:rPr>
          <w:sz w:val="24"/>
          <w:szCs w:val="24"/>
        </w:rPr>
        <w:t>catalogue</w:t>
      </w:r>
      <w:r w:rsidR="008D2404" w:rsidRPr="00A43FEB">
        <w:rPr>
          <w:sz w:val="24"/>
          <w:szCs w:val="24"/>
        </w:rPr>
        <w:t xml:space="preserve"> and classify</w:t>
      </w:r>
      <w:r w:rsidR="008D2404" w:rsidRPr="008D2404">
        <w:rPr>
          <w:b/>
          <w:bCs/>
          <w:sz w:val="24"/>
          <w:szCs w:val="24"/>
        </w:rPr>
        <w:t xml:space="preserve"> </w:t>
      </w:r>
      <w:r w:rsidR="008D2404" w:rsidRPr="008D2404">
        <w:rPr>
          <w:sz w:val="24"/>
          <w:szCs w:val="24"/>
        </w:rPr>
        <w:t>all water systems</w:t>
      </w:r>
      <w:r w:rsidR="008D2404">
        <w:rPr>
          <w:sz w:val="24"/>
          <w:szCs w:val="24"/>
        </w:rPr>
        <w:t xml:space="preserve">/ sources in the WSSBs </w:t>
      </w:r>
      <w:r w:rsidR="00A43FEB">
        <w:rPr>
          <w:sz w:val="24"/>
          <w:szCs w:val="24"/>
        </w:rPr>
        <w:t xml:space="preserve">jurisdiction </w:t>
      </w:r>
      <w:r w:rsidR="00A43FEB" w:rsidRPr="008D2404">
        <w:rPr>
          <w:sz w:val="24"/>
          <w:szCs w:val="24"/>
        </w:rPr>
        <w:t>based</w:t>
      </w:r>
      <w:r w:rsidR="008D2404" w:rsidRPr="008D2404">
        <w:rPr>
          <w:sz w:val="24"/>
          <w:szCs w:val="24"/>
        </w:rPr>
        <w:t xml:space="preserve"> on their current needs, level of water service provision, and general timeline for eventual repair and/or replacement of significant components.</w:t>
      </w:r>
    </w:p>
    <w:p w14:paraId="54E16449" w14:textId="0901036E" w:rsidR="001E7976" w:rsidRPr="00314D13" w:rsidRDefault="00314D13" w:rsidP="00314D13">
      <w:pPr>
        <w:pStyle w:val="Heading3"/>
        <w:rPr>
          <w:b w:val="0"/>
          <w:sz w:val="24"/>
          <w:szCs w:val="24"/>
        </w:rPr>
      </w:pPr>
      <w:bookmarkStart w:id="51" w:name="_Toc71617809"/>
      <w:r>
        <w:rPr>
          <w:b w:val="0"/>
          <w:sz w:val="24"/>
          <w:szCs w:val="24"/>
        </w:rPr>
        <w:t>4.2.3</w:t>
      </w:r>
      <w:r>
        <w:rPr>
          <w:b w:val="0"/>
          <w:sz w:val="24"/>
          <w:szCs w:val="24"/>
        </w:rPr>
        <w:tab/>
      </w:r>
      <w:r w:rsidR="009B6189" w:rsidRPr="00314D13">
        <w:rPr>
          <w:b w:val="0"/>
          <w:sz w:val="24"/>
          <w:szCs w:val="24"/>
        </w:rPr>
        <w:t>How to</w:t>
      </w:r>
      <w:r w:rsidR="008D2404">
        <w:rPr>
          <w:b w:val="0"/>
          <w:sz w:val="24"/>
          <w:szCs w:val="24"/>
        </w:rPr>
        <w:t xml:space="preserve"> collect and analyse an</w:t>
      </w:r>
      <w:r w:rsidR="009B6189" w:rsidRPr="00314D13">
        <w:rPr>
          <w:b w:val="0"/>
          <w:sz w:val="24"/>
          <w:szCs w:val="24"/>
        </w:rPr>
        <w:t xml:space="preserve"> Asset registry:</w:t>
      </w:r>
      <w:bookmarkEnd w:id="51"/>
    </w:p>
    <w:p w14:paraId="65D130CA" w14:textId="100B6612" w:rsidR="001E7976" w:rsidRDefault="009B6189">
      <w:pPr>
        <w:spacing w:before="240" w:after="240"/>
        <w:rPr>
          <w:sz w:val="24"/>
          <w:szCs w:val="24"/>
        </w:rPr>
      </w:pPr>
      <w:r>
        <w:rPr>
          <w:sz w:val="24"/>
          <w:szCs w:val="24"/>
        </w:rPr>
        <w:t>A census on the water and sanitation infrastructures is needed at the start. This will be updated annually with new infrastructures using form 1, Form 2 and biannually using form 4 of MWE. A digital tool with a large capacity database like the MWE Water atlas will be used for storage, retrieval analysis and sharing of data on Water and Sanitation infrastructure.</w:t>
      </w:r>
      <w:r w:rsidR="00160475">
        <w:rPr>
          <w:sz w:val="24"/>
          <w:szCs w:val="24"/>
        </w:rPr>
        <w:t xml:space="preserve"> </w:t>
      </w:r>
    </w:p>
    <w:p w14:paraId="2549A148" w14:textId="61EE5C16" w:rsidR="001E7976" w:rsidRPr="00314D13" w:rsidRDefault="00314D13" w:rsidP="00314D13">
      <w:pPr>
        <w:pStyle w:val="Heading3"/>
        <w:rPr>
          <w:b w:val="0"/>
          <w:sz w:val="24"/>
          <w:szCs w:val="24"/>
        </w:rPr>
      </w:pPr>
      <w:bookmarkStart w:id="52" w:name="_Toc71617810"/>
      <w:r w:rsidRPr="00314D13">
        <w:rPr>
          <w:b w:val="0"/>
          <w:sz w:val="24"/>
          <w:szCs w:val="24"/>
        </w:rPr>
        <w:t>4.2.4</w:t>
      </w:r>
      <w:r w:rsidRPr="00314D13">
        <w:rPr>
          <w:b w:val="0"/>
          <w:sz w:val="24"/>
          <w:szCs w:val="24"/>
        </w:rPr>
        <w:tab/>
      </w:r>
      <w:r w:rsidR="009B6189" w:rsidRPr="00314D13">
        <w:rPr>
          <w:b w:val="0"/>
          <w:sz w:val="24"/>
          <w:szCs w:val="24"/>
        </w:rPr>
        <w:t>Key players for Asset Registry:</w:t>
      </w:r>
      <w:bookmarkEnd w:id="52"/>
    </w:p>
    <w:p w14:paraId="14BD1037" w14:textId="15618C19" w:rsidR="001E7976" w:rsidRDefault="00EA05EF">
      <w:pPr>
        <w:spacing w:before="240" w:after="240"/>
        <w:rPr>
          <w:sz w:val="24"/>
          <w:szCs w:val="24"/>
        </w:rPr>
      </w:pPr>
      <w:r>
        <w:rPr>
          <w:sz w:val="24"/>
          <w:szCs w:val="24"/>
        </w:rPr>
        <w:t>WSSB shall</w:t>
      </w:r>
      <w:r w:rsidR="009B6189">
        <w:rPr>
          <w:sz w:val="24"/>
          <w:szCs w:val="24"/>
        </w:rPr>
        <w:t xml:space="preserve"> identify and engage key persons to carry out a meaningful Water and Sanitation Asset register. These include;</w:t>
      </w:r>
    </w:p>
    <w:p w14:paraId="3423C547" w14:textId="479B41EC" w:rsidR="001E7976" w:rsidRPr="00EA05EF" w:rsidRDefault="009B6189" w:rsidP="00CC0E22">
      <w:pPr>
        <w:pStyle w:val="ListParagraph"/>
        <w:numPr>
          <w:ilvl w:val="0"/>
          <w:numId w:val="28"/>
        </w:numPr>
        <w:spacing w:before="240" w:after="240"/>
        <w:jc w:val="both"/>
        <w:rPr>
          <w:sz w:val="24"/>
          <w:szCs w:val="24"/>
        </w:rPr>
      </w:pPr>
      <w:r w:rsidRPr="00EA05EF">
        <w:rPr>
          <w:sz w:val="24"/>
          <w:szCs w:val="24"/>
        </w:rPr>
        <w:t>HPMs: Hand Pump Mechanics as individuals representing their sub counties or as members of the district HPMA are the water and sanitation technicians with knowledge on the parts, type and can open up wells if need be to verify the functioning parts. They are also aware of location of the water and sanitation infrastructures.</w:t>
      </w:r>
    </w:p>
    <w:p w14:paraId="5B541094" w14:textId="12A2CDD7" w:rsidR="001E7976" w:rsidRPr="00EA05EF" w:rsidRDefault="009B6189" w:rsidP="00CC0E22">
      <w:pPr>
        <w:pStyle w:val="ListParagraph"/>
        <w:numPr>
          <w:ilvl w:val="0"/>
          <w:numId w:val="28"/>
        </w:numPr>
        <w:spacing w:before="240" w:after="240"/>
        <w:rPr>
          <w:sz w:val="24"/>
          <w:szCs w:val="24"/>
        </w:rPr>
      </w:pPr>
      <w:r w:rsidRPr="00EA05EF">
        <w:rPr>
          <w:sz w:val="24"/>
          <w:szCs w:val="24"/>
        </w:rPr>
        <w:t>Local Council leaders are decision makers, often with good history of the infrastructure and conversant with the local.</w:t>
      </w:r>
    </w:p>
    <w:p w14:paraId="430CEB29" w14:textId="096D77F0" w:rsidR="001E7976" w:rsidRPr="00EA05EF" w:rsidRDefault="009B6189" w:rsidP="00CC0E22">
      <w:pPr>
        <w:pStyle w:val="ListParagraph"/>
        <w:numPr>
          <w:ilvl w:val="0"/>
          <w:numId w:val="28"/>
        </w:numPr>
        <w:spacing w:before="240" w:after="240"/>
        <w:rPr>
          <w:sz w:val="24"/>
          <w:szCs w:val="24"/>
        </w:rPr>
      </w:pPr>
      <w:r w:rsidRPr="00EA05EF">
        <w:rPr>
          <w:sz w:val="24"/>
          <w:szCs w:val="24"/>
        </w:rPr>
        <w:t>Caretakers and members of the WUCs: These have a day to day experience as well as functionality history of the infrastructure. Should be invo</w:t>
      </w:r>
      <w:r w:rsidR="00314527">
        <w:rPr>
          <w:sz w:val="24"/>
          <w:szCs w:val="24"/>
        </w:rPr>
        <w:t>lved during the mapping of the infra</w:t>
      </w:r>
      <w:r w:rsidRPr="00EA05EF">
        <w:rPr>
          <w:sz w:val="24"/>
          <w:szCs w:val="24"/>
        </w:rPr>
        <w:t>structures in order to create an authentic register.</w:t>
      </w:r>
    </w:p>
    <w:p w14:paraId="61A6653A" w14:textId="1C13791B" w:rsidR="001E7976" w:rsidRPr="00EA05EF" w:rsidRDefault="009B6189" w:rsidP="00CC0E22">
      <w:pPr>
        <w:pStyle w:val="ListParagraph"/>
        <w:numPr>
          <w:ilvl w:val="0"/>
          <w:numId w:val="28"/>
        </w:numPr>
        <w:spacing w:before="240" w:after="240"/>
        <w:rPr>
          <w:sz w:val="24"/>
          <w:szCs w:val="24"/>
        </w:rPr>
      </w:pPr>
      <w:r w:rsidRPr="00EA05EF">
        <w:rPr>
          <w:sz w:val="24"/>
          <w:szCs w:val="24"/>
        </w:rPr>
        <w:t>Sub County Extension workers like Health Assistants and Community Development Officers.</w:t>
      </w:r>
    </w:p>
    <w:p w14:paraId="0DF7BB78" w14:textId="77777777" w:rsidR="00192173" w:rsidRDefault="00192173" w:rsidP="00314D13">
      <w:pPr>
        <w:pStyle w:val="Heading2"/>
      </w:pPr>
    </w:p>
    <w:p w14:paraId="3FD78BF9" w14:textId="26971B1C" w:rsidR="00314D13" w:rsidRPr="00314D13" w:rsidRDefault="00314D13" w:rsidP="00314D13">
      <w:pPr>
        <w:pStyle w:val="Heading2"/>
      </w:pPr>
      <w:bookmarkStart w:id="53" w:name="_Toc71617811"/>
      <w:r>
        <w:t>4.3</w:t>
      </w:r>
      <w:r>
        <w:tab/>
        <w:t>Finance management tools</w:t>
      </w:r>
      <w:bookmarkEnd w:id="53"/>
      <w:r w:rsidR="009B6189" w:rsidRPr="00314D13">
        <w:t xml:space="preserve"> </w:t>
      </w:r>
    </w:p>
    <w:p w14:paraId="673FD993" w14:textId="3DC5013D" w:rsidR="001E7976" w:rsidRPr="00314D13" w:rsidRDefault="00314D13" w:rsidP="00314D13">
      <w:pPr>
        <w:rPr>
          <w:sz w:val="24"/>
          <w:szCs w:val="24"/>
        </w:rPr>
      </w:pPr>
      <w:r>
        <w:rPr>
          <w:sz w:val="24"/>
          <w:szCs w:val="24"/>
        </w:rPr>
        <w:t xml:space="preserve">The tools include: </w:t>
      </w:r>
      <w:r w:rsidR="009B6189" w:rsidRPr="00314D13">
        <w:rPr>
          <w:sz w:val="24"/>
          <w:szCs w:val="24"/>
        </w:rPr>
        <w:t>voucher books, receipts, contracts with service providers, bank books etc</w:t>
      </w:r>
      <w:r w:rsidR="00160475">
        <w:rPr>
          <w:sz w:val="24"/>
          <w:szCs w:val="24"/>
        </w:rPr>
        <w:t>.</w:t>
      </w:r>
    </w:p>
    <w:p w14:paraId="178AD20B" w14:textId="77777777" w:rsidR="001E7976" w:rsidRDefault="009B6189" w:rsidP="00314D13">
      <w:pPr>
        <w:pStyle w:val="Heading2"/>
      </w:pPr>
      <w:bookmarkStart w:id="54" w:name="_Toc71617812"/>
      <w:r>
        <w:t>4.4 Monitoring tools</w:t>
      </w:r>
      <w:bookmarkEnd w:id="54"/>
    </w:p>
    <w:p w14:paraId="43A8AA37" w14:textId="77777777" w:rsidR="001E7976" w:rsidRDefault="009B6189" w:rsidP="00314D13">
      <w:pPr>
        <w:pStyle w:val="Heading2"/>
      </w:pPr>
      <w:bookmarkStart w:id="55" w:name="_Toc71617813"/>
      <w:r>
        <w:t>4.5 Reporting tools</w:t>
      </w:r>
      <w:bookmarkEnd w:id="55"/>
    </w:p>
    <w:p w14:paraId="0A170A2B" w14:textId="77777777" w:rsidR="00314D13" w:rsidRDefault="009B6189">
      <w:pPr>
        <w:rPr>
          <w:rStyle w:val="Heading2Char"/>
        </w:rPr>
      </w:pPr>
      <w:bookmarkStart w:id="56" w:name="_Toc71617814"/>
      <w:r w:rsidRPr="00314D13">
        <w:rPr>
          <w:rStyle w:val="Heading2Char"/>
        </w:rPr>
        <w:t>4.6 Asset management tools</w:t>
      </w:r>
      <w:bookmarkEnd w:id="56"/>
    </w:p>
    <w:p w14:paraId="3896DEFE" w14:textId="49CD5142" w:rsidR="001E7976" w:rsidRDefault="00314D13">
      <w:pPr>
        <w:rPr>
          <w:sz w:val="24"/>
          <w:szCs w:val="24"/>
        </w:rPr>
      </w:pPr>
      <w:r w:rsidRPr="00416F20">
        <w:t>These include</w:t>
      </w:r>
      <w:r w:rsidR="009B6189" w:rsidRPr="00416F20">
        <w:t xml:space="preserve"> </w:t>
      </w:r>
      <w:r w:rsidR="009B6189">
        <w:rPr>
          <w:sz w:val="24"/>
          <w:szCs w:val="24"/>
        </w:rPr>
        <w:t>– status of facilities etc</w:t>
      </w:r>
      <w:r w:rsidR="00160475">
        <w:rPr>
          <w:sz w:val="24"/>
          <w:szCs w:val="24"/>
        </w:rPr>
        <w:t>.</w:t>
      </w:r>
    </w:p>
    <w:sectPr w:rsidR="001E7976" w:rsidSect="00F85531">
      <w:footerReference w:type="default" r:id="rId17"/>
      <w:pgSz w:w="11906" w:h="16838"/>
      <w:pgMar w:top="450" w:right="1440" w:bottom="99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7351" w14:textId="77777777" w:rsidR="00176FC5" w:rsidRDefault="00176FC5">
      <w:pPr>
        <w:spacing w:after="0" w:line="240" w:lineRule="auto"/>
      </w:pPr>
      <w:r>
        <w:separator/>
      </w:r>
    </w:p>
  </w:endnote>
  <w:endnote w:type="continuationSeparator" w:id="0">
    <w:p w14:paraId="1862005A" w14:textId="77777777" w:rsidR="00176FC5" w:rsidRDefault="0017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507576"/>
      <w:docPartObj>
        <w:docPartGallery w:val="Page Numbers (Bottom of Page)"/>
        <w:docPartUnique/>
      </w:docPartObj>
    </w:sdtPr>
    <w:sdtEndPr>
      <w:rPr>
        <w:noProof/>
      </w:rPr>
    </w:sdtEndPr>
    <w:sdtContent>
      <w:p w14:paraId="676C6C01" w14:textId="77777777" w:rsidR="00F85531" w:rsidRDefault="00F85531">
        <w:pPr>
          <w:pStyle w:val="Footer"/>
          <w:jc w:val="right"/>
        </w:pPr>
        <w:r>
          <w:fldChar w:fldCharType="begin"/>
        </w:r>
        <w:r>
          <w:instrText xml:space="preserve"> PAGE   \* MERGEFORMAT </w:instrText>
        </w:r>
        <w:r>
          <w:fldChar w:fldCharType="separate"/>
        </w:r>
        <w:r w:rsidR="00246FCC">
          <w:rPr>
            <w:noProof/>
          </w:rPr>
          <w:t>4</w:t>
        </w:r>
        <w:r>
          <w:rPr>
            <w:noProof/>
          </w:rPr>
          <w:fldChar w:fldCharType="end"/>
        </w:r>
      </w:p>
    </w:sdtContent>
  </w:sdt>
  <w:p w14:paraId="45784186" w14:textId="77777777" w:rsidR="00F85531" w:rsidRDefault="00F8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2FE60" w14:textId="77777777" w:rsidR="00176FC5" w:rsidRDefault="00176FC5">
      <w:pPr>
        <w:spacing w:after="0" w:line="240" w:lineRule="auto"/>
      </w:pPr>
      <w:r>
        <w:separator/>
      </w:r>
    </w:p>
  </w:footnote>
  <w:footnote w:type="continuationSeparator" w:id="0">
    <w:p w14:paraId="0B14A9D1" w14:textId="77777777" w:rsidR="00176FC5" w:rsidRDefault="00176FC5">
      <w:pPr>
        <w:spacing w:after="0" w:line="240" w:lineRule="auto"/>
      </w:pPr>
      <w:r>
        <w:continuationSeparator/>
      </w:r>
    </w:p>
  </w:footnote>
  <w:footnote w:id="1">
    <w:p w14:paraId="19954704" w14:textId="77777777" w:rsidR="00F85531" w:rsidRDefault="00F8553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Operation and Maintenance Framework December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10DA"/>
    <w:multiLevelType w:val="multilevel"/>
    <w:tmpl w:val="67EE8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74531"/>
    <w:multiLevelType w:val="multilevel"/>
    <w:tmpl w:val="433A58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D4F48"/>
    <w:multiLevelType w:val="multilevel"/>
    <w:tmpl w:val="A952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D861FE"/>
    <w:multiLevelType w:val="hybridMultilevel"/>
    <w:tmpl w:val="13F0302C"/>
    <w:lvl w:ilvl="0" w:tplc="1408F1CE">
      <w:start w:val="1"/>
      <w:numFmt w:val="lowerRoman"/>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258BB"/>
    <w:multiLevelType w:val="multilevel"/>
    <w:tmpl w:val="9E5A64F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13F838BF"/>
    <w:multiLevelType w:val="multilevel"/>
    <w:tmpl w:val="470C098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6" w15:restartNumberingAfterBreak="0">
    <w:nsid w:val="141757A0"/>
    <w:multiLevelType w:val="multilevel"/>
    <w:tmpl w:val="DACC5FC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0F66F3"/>
    <w:multiLevelType w:val="multilevel"/>
    <w:tmpl w:val="91F62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095B8D"/>
    <w:multiLevelType w:val="multilevel"/>
    <w:tmpl w:val="12021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82E78"/>
    <w:multiLevelType w:val="multilevel"/>
    <w:tmpl w:val="F73EC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727239"/>
    <w:multiLevelType w:val="multilevel"/>
    <w:tmpl w:val="8B32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2F2342"/>
    <w:multiLevelType w:val="multilevel"/>
    <w:tmpl w:val="B5A881E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2" w15:restartNumberingAfterBreak="0">
    <w:nsid w:val="303C185E"/>
    <w:multiLevelType w:val="multilevel"/>
    <w:tmpl w:val="12DCC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6C7B6A"/>
    <w:multiLevelType w:val="hybridMultilevel"/>
    <w:tmpl w:val="DDAA66B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70CA6"/>
    <w:multiLevelType w:val="multilevel"/>
    <w:tmpl w:val="F1D0629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5" w15:restartNumberingAfterBreak="0">
    <w:nsid w:val="41504D7C"/>
    <w:multiLevelType w:val="multilevel"/>
    <w:tmpl w:val="99B68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FB265A"/>
    <w:multiLevelType w:val="hybridMultilevel"/>
    <w:tmpl w:val="3CC84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57F09"/>
    <w:multiLevelType w:val="multilevel"/>
    <w:tmpl w:val="C6CABDC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3240" w:hanging="720"/>
      </w:pPr>
      <w:rPr>
        <w:rFonts w:ascii="Times New Roman" w:eastAsia="Times New Roman" w:hAnsi="Times New Roman" w:cs="Times New Roman"/>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9A87638"/>
    <w:multiLevelType w:val="multilevel"/>
    <w:tmpl w:val="336E815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4C121EAD"/>
    <w:multiLevelType w:val="multilevel"/>
    <w:tmpl w:val="378C7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537DF7"/>
    <w:multiLevelType w:val="hybridMultilevel"/>
    <w:tmpl w:val="EA1A80D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56A80"/>
    <w:multiLevelType w:val="hybridMultilevel"/>
    <w:tmpl w:val="F2D6C51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92DA6"/>
    <w:multiLevelType w:val="multilevel"/>
    <w:tmpl w:val="C51C6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FA3B04"/>
    <w:multiLevelType w:val="hybridMultilevel"/>
    <w:tmpl w:val="7F14B7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06EB2"/>
    <w:multiLevelType w:val="hybridMultilevel"/>
    <w:tmpl w:val="823493EC"/>
    <w:lvl w:ilvl="0" w:tplc="04090001">
      <w:start w:val="1"/>
      <w:numFmt w:val="bullet"/>
      <w:lvlText w:val=""/>
      <w:lvlJc w:val="left"/>
      <w:pPr>
        <w:ind w:left="720" w:hanging="360"/>
      </w:pPr>
      <w:rPr>
        <w:rFonts w:ascii="Symbol" w:hAnsi="Symbol" w:hint="default"/>
      </w:rPr>
    </w:lvl>
    <w:lvl w:ilvl="1" w:tplc="57D2975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7389C"/>
    <w:multiLevelType w:val="multilevel"/>
    <w:tmpl w:val="CED69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786BA4"/>
    <w:multiLevelType w:val="multilevel"/>
    <w:tmpl w:val="64C09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65785E"/>
    <w:multiLevelType w:val="multilevel"/>
    <w:tmpl w:val="E2FA2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7806A5"/>
    <w:multiLevelType w:val="multilevel"/>
    <w:tmpl w:val="91F62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CF2618D"/>
    <w:multiLevelType w:val="multilevel"/>
    <w:tmpl w:val="417CB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E45F99"/>
    <w:multiLevelType w:val="hybridMultilevel"/>
    <w:tmpl w:val="70E693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52375"/>
    <w:multiLevelType w:val="multilevel"/>
    <w:tmpl w:val="169265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29"/>
  </w:num>
  <w:num w:numId="3">
    <w:abstractNumId w:val="12"/>
  </w:num>
  <w:num w:numId="4">
    <w:abstractNumId w:val="7"/>
  </w:num>
  <w:num w:numId="5">
    <w:abstractNumId w:val="22"/>
  </w:num>
  <w:num w:numId="6">
    <w:abstractNumId w:val="0"/>
  </w:num>
  <w:num w:numId="7">
    <w:abstractNumId w:val="10"/>
  </w:num>
  <w:num w:numId="8">
    <w:abstractNumId w:val="19"/>
  </w:num>
  <w:num w:numId="9">
    <w:abstractNumId w:val="6"/>
  </w:num>
  <w:num w:numId="10">
    <w:abstractNumId w:val="11"/>
  </w:num>
  <w:num w:numId="11">
    <w:abstractNumId w:val="15"/>
  </w:num>
  <w:num w:numId="12">
    <w:abstractNumId w:val="4"/>
  </w:num>
  <w:num w:numId="13">
    <w:abstractNumId w:val="25"/>
  </w:num>
  <w:num w:numId="14">
    <w:abstractNumId w:val="9"/>
  </w:num>
  <w:num w:numId="15">
    <w:abstractNumId w:val="26"/>
  </w:num>
  <w:num w:numId="16">
    <w:abstractNumId w:val="2"/>
  </w:num>
  <w:num w:numId="17">
    <w:abstractNumId w:val="27"/>
  </w:num>
  <w:num w:numId="18">
    <w:abstractNumId w:val="8"/>
  </w:num>
  <w:num w:numId="19">
    <w:abstractNumId w:val="1"/>
  </w:num>
  <w:num w:numId="20">
    <w:abstractNumId w:val="14"/>
  </w:num>
  <w:num w:numId="21">
    <w:abstractNumId w:val="17"/>
  </w:num>
  <w:num w:numId="22">
    <w:abstractNumId w:val="5"/>
  </w:num>
  <w:num w:numId="23">
    <w:abstractNumId w:val="18"/>
  </w:num>
  <w:num w:numId="24">
    <w:abstractNumId w:val="24"/>
  </w:num>
  <w:num w:numId="25">
    <w:abstractNumId w:val="23"/>
  </w:num>
  <w:num w:numId="26">
    <w:abstractNumId w:val="28"/>
  </w:num>
  <w:num w:numId="27">
    <w:abstractNumId w:val="30"/>
  </w:num>
  <w:num w:numId="28">
    <w:abstractNumId w:val="21"/>
  </w:num>
  <w:num w:numId="29">
    <w:abstractNumId w:val="20"/>
  </w:num>
  <w:num w:numId="30">
    <w:abstractNumId w:val="3"/>
  </w:num>
  <w:num w:numId="31">
    <w:abstractNumId w:val="13"/>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976"/>
    <w:rsid w:val="00010C92"/>
    <w:rsid w:val="000144B3"/>
    <w:rsid w:val="0003558D"/>
    <w:rsid w:val="0003599D"/>
    <w:rsid w:val="00053427"/>
    <w:rsid w:val="00057556"/>
    <w:rsid w:val="00057982"/>
    <w:rsid w:val="000665C6"/>
    <w:rsid w:val="00072D06"/>
    <w:rsid w:val="00075119"/>
    <w:rsid w:val="00075930"/>
    <w:rsid w:val="00077267"/>
    <w:rsid w:val="00095F4D"/>
    <w:rsid w:val="000B43A4"/>
    <w:rsid w:val="000C1487"/>
    <w:rsid w:val="000C27C8"/>
    <w:rsid w:val="000C2962"/>
    <w:rsid w:val="000C3F63"/>
    <w:rsid w:val="000C4F21"/>
    <w:rsid w:val="000F79DC"/>
    <w:rsid w:val="001056D3"/>
    <w:rsid w:val="00114514"/>
    <w:rsid w:val="001161A1"/>
    <w:rsid w:val="0013454B"/>
    <w:rsid w:val="00134B6E"/>
    <w:rsid w:val="00135551"/>
    <w:rsid w:val="0014597D"/>
    <w:rsid w:val="00151D3B"/>
    <w:rsid w:val="001560F1"/>
    <w:rsid w:val="00160475"/>
    <w:rsid w:val="0016626B"/>
    <w:rsid w:val="001727B0"/>
    <w:rsid w:val="00176FC5"/>
    <w:rsid w:val="00182CF2"/>
    <w:rsid w:val="00192173"/>
    <w:rsid w:val="00193871"/>
    <w:rsid w:val="00194963"/>
    <w:rsid w:val="001959B1"/>
    <w:rsid w:val="001966C3"/>
    <w:rsid w:val="00196A25"/>
    <w:rsid w:val="001A1181"/>
    <w:rsid w:val="001D2CDC"/>
    <w:rsid w:val="001E214C"/>
    <w:rsid w:val="001E7976"/>
    <w:rsid w:val="001F0EAE"/>
    <w:rsid w:val="002012D4"/>
    <w:rsid w:val="002100D4"/>
    <w:rsid w:val="002105DC"/>
    <w:rsid w:val="00223DE1"/>
    <w:rsid w:val="00225A9B"/>
    <w:rsid w:val="00227BD9"/>
    <w:rsid w:val="00244E5A"/>
    <w:rsid w:val="0024600E"/>
    <w:rsid w:val="00246FCC"/>
    <w:rsid w:val="00247A9E"/>
    <w:rsid w:val="002512D5"/>
    <w:rsid w:val="00260EFD"/>
    <w:rsid w:val="0026363B"/>
    <w:rsid w:val="002753DB"/>
    <w:rsid w:val="00281260"/>
    <w:rsid w:val="00281DAD"/>
    <w:rsid w:val="00286448"/>
    <w:rsid w:val="00287092"/>
    <w:rsid w:val="00295DCB"/>
    <w:rsid w:val="002A3EB6"/>
    <w:rsid w:val="002B00AA"/>
    <w:rsid w:val="002B229B"/>
    <w:rsid w:val="002C4999"/>
    <w:rsid w:val="002D0BFC"/>
    <w:rsid w:val="00302471"/>
    <w:rsid w:val="003047AC"/>
    <w:rsid w:val="00307736"/>
    <w:rsid w:val="00314527"/>
    <w:rsid w:val="00314D13"/>
    <w:rsid w:val="00316CA5"/>
    <w:rsid w:val="00331EE1"/>
    <w:rsid w:val="003510FB"/>
    <w:rsid w:val="00352AD3"/>
    <w:rsid w:val="00354C6E"/>
    <w:rsid w:val="00356E2C"/>
    <w:rsid w:val="00365092"/>
    <w:rsid w:val="003652F7"/>
    <w:rsid w:val="00367EB2"/>
    <w:rsid w:val="00375DD5"/>
    <w:rsid w:val="003819D1"/>
    <w:rsid w:val="0039387D"/>
    <w:rsid w:val="00396B0A"/>
    <w:rsid w:val="003A36BC"/>
    <w:rsid w:val="003B099F"/>
    <w:rsid w:val="003D052F"/>
    <w:rsid w:val="003D1F0C"/>
    <w:rsid w:val="003D6508"/>
    <w:rsid w:val="003E4B0E"/>
    <w:rsid w:val="003F3167"/>
    <w:rsid w:val="00400177"/>
    <w:rsid w:val="00411C3E"/>
    <w:rsid w:val="0041643D"/>
    <w:rsid w:val="00416F20"/>
    <w:rsid w:val="004348F2"/>
    <w:rsid w:val="00452F02"/>
    <w:rsid w:val="00461C11"/>
    <w:rsid w:val="00464507"/>
    <w:rsid w:val="00472033"/>
    <w:rsid w:val="00476801"/>
    <w:rsid w:val="00490220"/>
    <w:rsid w:val="00491149"/>
    <w:rsid w:val="00491CCA"/>
    <w:rsid w:val="004A248B"/>
    <w:rsid w:val="004A308F"/>
    <w:rsid w:val="004A495B"/>
    <w:rsid w:val="004B79D0"/>
    <w:rsid w:val="004C5431"/>
    <w:rsid w:val="004C63B0"/>
    <w:rsid w:val="004C75EC"/>
    <w:rsid w:val="004D5971"/>
    <w:rsid w:val="004D674D"/>
    <w:rsid w:val="004D6F3B"/>
    <w:rsid w:val="004E605B"/>
    <w:rsid w:val="004F55CC"/>
    <w:rsid w:val="004F564C"/>
    <w:rsid w:val="005178C2"/>
    <w:rsid w:val="00524C08"/>
    <w:rsid w:val="005309F1"/>
    <w:rsid w:val="005361BA"/>
    <w:rsid w:val="00546488"/>
    <w:rsid w:val="00556E70"/>
    <w:rsid w:val="005574AD"/>
    <w:rsid w:val="0056316C"/>
    <w:rsid w:val="00563D20"/>
    <w:rsid w:val="005679EE"/>
    <w:rsid w:val="005709CD"/>
    <w:rsid w:val="0057132B"/>
    <w:rsid w:val="00576201"/>
    <w:rsid w:val="005818F1"/>
    <w:rsid w:val="005A2E15"/>
    <w:rsid w:val="005B527E"/>
    <w:rsid w:val="005B5DFA"/>
    <w:rsid w:val="005C5E36"/>
    <w:rsid w:val="005D0005"/>
    <w:rsid w:val="005D5758"/>
    <w:rsid w:val="005D791D"/>
    <w:rsid w:val="005E0F13"/>
    <w:rsid w:val="005E4967"/>
    <w:rsid w:val="005F429B"/>
    <w:rsid w:val="005F4A51"/>
    <w:rsid w:val="005F7AAF"/>
    <w:rsid w:val="0060100B"/>
    <w:rsid w:val="006022F0"/>
    <w:rsid w:val="00602AC6"/>
    <w:rsid w:val="00603A5D"/>
    <w:rsid w:val="00610947"/>
    <w:rsid w:val="00616C0A"/>
    <w:rsid w:val="00617085"/>
    <w:rsid w:val="006208EF"/>
    <w:rsid w:val="00622FF7"/>
    <w:rsid w:val="00624954"/>
    <w:rsid w:val="00643771"/>
    <w:rsid w:val="006451EA"/>
    <w:rsid w:val="00647253"/>
    <w:rsid w:val="00651700"/>
    <w:rsid w:val="00652BFC"/>
    <w:rsid w:val="00666E18"/>
    <w:rsid w:val="006678EF"/>
    <w:rsid w:val="00667FFE"/>
    <w:rsid w:val="006910E4"/>
    <w:rsid w:val="00696F32"/>
    <w:rsid w:val="0069703E"/>
    <w:rsid w:val="006A6CFC"/>
    <w:rsid w:val="006B1C13"/>
    <w:rsid w:val="006C7578"/>
    <w:rsid w:val="006D328F"/>
    <w:rsid w:val="006D3C57"/>
    <w:rsid w:val="006D576A"/>
    <w:rsid w:val="006E1817"/>
    <w:rsid w:val="006F511C"/>
    <w:rsid w:val="006F7EFA"/>
    <w:rsid w:val="00700C6B"/>
    <w:rsid w:val="00704C72"/>
    <w:rsid w:val="007110FF"/>
    <w:rsid w:val="00712A6F"/>
    <w:rsid w:val="00714C41"/>
    <w:rsid w:val="007164E9"/>
    <w:rsid w:val="007174FE"/>
    <w:rsid w:val="00727BD7"/>
    <w:rsid w:val="00743EF0"/>
    <w:rsid w:val="00766125"/>
    <w:rsid w:val="00775526"/>
    <w:rsid w:val="00781D70"/>
    <w:rsid w:val="007828CB"/>
    <w:rsid w:val="00784FA7"/>
    <w:rsid w:val="0079183D"/>
    <w:rsid w:val="007A0795"/>
    <w:rsid w:val="007A2ECB"/>
    <w:rsid w:val="007A3BFE"/>
    <w:rsid w:val="007B794D"/>
    <w:rsid w:val="007C51B0"/>
    <w:rsid w:val="007D6B67"/>
    <w:rsid w:val="007E4BFB"/>
    <w:rsid w:val="007E5204"/>
    <w:rsid w:val="007F24E8"/>
    <w:rsid w:val="007F38FB"/>
    <w:rsid w:val="007F4680"/>
    <w:rsid w:val="007F7563"/>
    <w:rsid w:val="00802B7D"/>
    <w:rsid w:val="00802D67"/>
    <w:rsid w:val="00803888"/>
    <w:rsid w:val="00810CDC"/>
    <w:rsid w:val="00812B51"/>
    <w:rsid w:val="008135A6"/>
    <w:rsid w:val="00817A42"/>
    <w:rsid w:val="00835A96"/>
    <w:rsid w:val="008371AB"/>
    <w:rsid w:val="00842E11"/>
    <w:rsid w:val="00845F46"/>
    <w:rsid w:val="008460DC"/>
    <w:rsid w:val="00847D83"/>
    <w:rsid w:val="00857A12"/>
    <w:rsid w:val="00875A73"/>
    <w:rsid w:val="00882C86"/>
    <w:rsid w:val="008A6140"/>
    <w:rsid w:val="008A793D"/>
    <w:rsid w:val="008B286F"/>
    <w:rsid w:val="008B2C0F"/>
    <w:rsid w:val="008B4169"/>
    <w:rsid w:val="008C012F"/>
    <w:rsid w:val="008C6E07"/>
    <w:rsid w:val="008D2404"/>
    <w:rsid w:val="008D3EFB"/>
    <w:rsid w:val="008D4BFA"/>
    <w:rsid w:val="008D78FB"/>
    <w:rsid w:val="009042AB"/>
    <w:rsid w:val="00913E0D"/>
    <w:rsid w:val="0091697B"/>
    <w:rsid w:val="00923163"/>
    <w:rsid w:val="00934B46"/>
    <w:rsid w:val="00936168"/>
    <w:rsid w:val="00942541"/>
    <w:rsid w:val="00957624"/>
    <w:rsid w:val="00962163"/>
    <w:rsid w:val="00964426"/>
    <w:rsid w:val="00966CAB"/>
    <w:rsid w:val="00983C27"/>
    <w:rsid w:val="00983CD5"/>
    <w:rsid w:val="0099191D"/>
    <w:rsid w:val="00991B73"/>
    <w:rsid w:val="009A1620"/>
    <w:rsid w:val="009A4113"/>
    <w:rsid w:val="009A4DF4"/>
    <w:rsid w:val="009A5306"/>
    <w:rsid w:val="009B6189"/>
    <w:rsid w:val="009C1FAE"/>
    <w:rsid w:val="009C27AE"/>
    <w:rsid w:val="009E330A"/>
    <w:rsid w:val="009E54B6"/>
    <w:rsid w:val="009E5FD9"/>
    <w:rsid w:val="009E7798"/>
    <w:rsid w:val="009F3FB4"/>
    <w:rsid w:val="00A144F3"/>
    <w:rsid w:val="00A179AB"/>
    <w:rsid w:val="00A27E0C"/>
    <w:rsid w:val="00A43FEB"/>
    <w:rsid w:val="00A4752E"/>
    <w:rsid w:val="00A5145B"/>
    <w:rsid w:val="00A5397B"/>
    <w:rsid w:val="00A552D7"/>
    <w:rsid w:val="00A5552E"/>
    <w:rsid w:val="00A73F9D"/>
    <w:rsid w:val="00A74B91"/>
    <w:rsid w:val="00A77637"/>
    <w:rsid w:val="00A77958"/>
    <w:rsid w:val="00A8138E"/>
    <w:rsid w:val="00A856D7"/>
    <w:rsid w:val="00A8636C"/>
    <w:rsid w:val="00A86D75"/>
    <w:rsid w:val="00A94437"/>
    <w:rsid w:val="00AA40D0"/>
    <w:rsid w:val="00AB5BF5"/>
    <w:rsid w:val="00AB6669"/>
    <w:rsid w:val="00AC739D"/>
    <w:rsid w:val="00AD17AE"/>
    <w:rsid w:val="00AD1FFA"/>
    <w:rsid w:val="00AD33BF"/>
    <w:rsid w:val="00AD6AEB"/>
    <w:rsid w:val="00AF0651"/>
    <w:rsid w:val="00AF5EEB"/>
    <w:rsid w:val="00B04700"/>
    <w:rsid w:val="00B1220F"/>
    <w:rsid w:val="00B15C20"/>
    <w:rsid w:val="00B20E59"/>
    <w:rsid w:val="00B227FF"/>
    <w:rsid w:val="00B2427A"/>
    <w:rsid w:val="00B322BA"/>
    <w:rsid w:val="00B348F9"/>
    <w:rsid w:val="00B37147"/>
    <w:rsid w:val="00B4173B"/>
    <w:rsid w:val="00B43E50"/>
    <w:rsid w:val="00B55609"/>
    <w:rsid w:val="00B55733"/>
    <w:rsid w:val="00B57258"/>
    <w:rsid w:val="00B60253"/>
    <w:rsid w:val="00B862E6"/>
    <w:rsid w:val="00BA09C4"/>
    <w:rsid w:val="00BA720C"/>
    <w:rsid w:val="00BA7978"/>
    <w:rsid w:val="00BB003F"/>
    <w:rsid w:val="00BB5BE8"/>
    <w:rsid w:val="00BC02E7"/>
    <w:rsid w:val="00BC2CCE"/>
    <w:rsid w:val="00BC3F42"/>
    <w:rsid w:val="00BD1B1B"/>
    <w:rsid w:val="00BD2B9F"/>
    <w:rsid w:val="00BF0A2F"/>
    <w:rsid w:val="00BF6FFA"/>
    <w:rsid w:val="00C02A88"/>
    <w:rsid w:val="00C05653"/>
    <w:rsid w:val="00C21D7B"/>
    <w:rsid w:val="00C223D6"/>
    <w:rsid w:val="00C22B79"/>
    <w:rsid w:val="00C275B5"/>
    <w:rsid w:val="00C37DA8"/>
    <w:rsid w:val="00C42C4A"/>
    <w:rsid w:val="00C55FBE"/>
    <w:rsid w:val="00C62F1D"/>
    <w:rsid w:val="00C82E40"/>
    <w:rsid w:val="00C94A02"/>
    <w:rsid w:val="00C95B18"/>
    <w:rsid w:val="00C9704F"/>
    <w:rsid w:val="00CA010A"/>
    <w:rsid w:val="00CB6243"/>
    <w:rsid w:val="00CC0E22"/>
    <w:rsid w:val="00CD5460"/>
    <w:rsid w:val="00CE5568"/>
    <w:rsid w:val="00CE645E"/>
    <w:rsid w:val="00CF0F42"/>
    <w:rsid w:val="00CF7E60"/>
    <w:rsid w:val="00D0348B"/>
    <w:rsid w:val="00D0366F"/>
    <w:rsid w:val="00D0388B"/>
    <w:rsid w:val="00D05DCB"/>
    <w:rsid w:val="00D07652"/>
    <w:rsid w:val="00D07CDF"/>
    <w:rsid w:val="00D11AA9"/>
    <w:rsid w:val="00D12786"/>
    <w:rsid w:val="00D21EAB"/>
    <w:rsid w:val="00D30443"/>
    <w:rsid w:val="00D455B6"/>
    <w:rsid w:val="00D50705"/>
    <w:rsid w:val="00D60518"/>
    <w:rsid w:val="00D77F42"/>
    <w:rsid w:val="00D821AD"/>
    <w:rsid w:val="00D8339E"/>
    <w:rsid w:val="00D9176F"/>
    <w:rsid w:val="00DA22B2"/>
    <w:rsid w:val="00DA2533"/>
    <w:rsid w:val="00DA50C1"/>
    <w:rsid w:val="00DB7D95"/>
    <w:rsid w:val="00DC17DE"/>
    <w:rsid w:val="00DD4DF4"/>
    <w:rsid w:val="00DD7972"/>
    <w:rsid w:val="00DE213F"/>
    <w:rsid w:val="00DE3034"/>
    <w:rsid w:val="00DE761F"/>
    <w:rsid w:val="00DF271D"/>
    <w:rsid w:val="00E03CB7"/>
    <w:rsid w:val="00E055EA"/>
    <w:rsid w:val="00E07A57"/>
    <w:rsid w:val="00E327F9"/>
    <w:rsid w:val="00E346C6"/>
    <w:rsid w:val="00E47C74"/>
    <w:rsid w:val="00E54F23"/>
    <w:rsid w:val="00E57405"/>
    <w:rsid w:val="00E57ED1"/>
    <w:rsid w:val="00E63983"/>
    <w:rsid w:val="00E85FAC"/>
    <w:rsid w:val="00E87F79"/>
    <w:rsid w:val="00E900A4"/>
    <w:rsid w:val="00EA05EF"/>
    <w:rsid w:val="00EA2C1F"/>
    <w:rsid w:val="00EA6A76"/>
    <w:rsid w:val="00EA70BA"/>
    <w:rsid w:val="00EB14BC"/>
    <w:rsid w:val="00EB66C4"/>
    <w:rsid w:val="00EB6829"/>
    <w:rsid w:val="00EB6BB5"/>
    <w:rsid w:val="00EC30F8"/>
    <w:rsid w:val="00EC3A0F"/>
    <w:rsid w:val="00EE2400"/>
    <w:rsid w:val="00EE33F6"/>
    <w:rsid w:val="00EE4932"/>
    <w:rsid w:val="00EE55F5"/>
    <w:rsid w:val="00EE5F56"/>
    <w:rsid w:val="00EE7E70"/>
    <w:rsid w:val="00F023BF"/>
    <w:rsid w:val="00F05A64"/>
    <w:rsid w:val="00F05B7D"/>
    <w:rsid w:val="00F12605"/>
    <w:rsid w:val="00F30E52"/>
    <w:rsid w:val="00F32D27"/>
    <w:rsid w:val="00F35B9C"/>
    <w:rsid w:val="00F437A8"/>
    <w:rsid w:val="00F45B91"/>
    <w:rsid w:val="00F61E9E"/>
    <w:rsid w:val="00F6325C"/>
    <w:rsid w:val="00F64E07"/>
    <w:rsid w:val="00F816EA"/>
    <w:rsid w:val="00F85531"/>
    <w:rsid w:val="00F87045"/>
    <w:rsid w:val="00F87714"/>
    <w:rsid w:val="00F96B5E"/>
    <w:rsid w:val="00FA5875"/>
    <w:rsid w:val="00FA5920"/>
    <w:rsid w:val="00FA6BFE"/>
    <w:rsid w:val="00FD0F25"/>
    <w:rsid w:val="00FE1018"/>
    <w:rsid w:val="00FE2B33"/>
    <w:rsid w:val="00FE4D92"/>
    <w:rsid w:val="00FE55D3"/>
    <w:rsid w:val="00FF4C90"/>
    <w:rsid w:val="00FF5C79"/>
    <w:rsid w:val="00FF62F7"/>
    <w:rsid w:val="00FF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C098"/>
  <w15:docId w15:val="{486D5765-BB1A-45E0-A995-108FFD1E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9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44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389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F0470"/>
    <w:pPr>
      <w:keepNext/>
      <w:keepLines/>
      <w:spacing w:before="40" w:after="0" w:line="247" w:lineRule="auto"/>
      <w:ind w:left="10" w:right="51" w:hanging="10"/>
      <w:jc w:val="both"/>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F0470"/>
    <w:pPr>
      <w:keepNext/>
      <w:keepLines/>
      <w:spacing w:before="40" w:after="0" w:line="247" w:lineRule="auto"/>
      <w:ind w:left="10" w:right="51" w:hanging="10"/>
      <w:jc w:val="both"/>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F13893"/>
    <w:rPr>
      <w:rFonts w:asciiTheme="majorHAnsi" w:eastAsiaTheme="majorEastAsia" w:hAnsiTheme="majorHAnsi" w:cstheme="majorBidi"/>
      <w:b/>
      <w:bCs/>
      <w:color w:val="4472C4" w:themeColor="accent1"/>
      <w:lang w:val="en-GB"/>
    </w:rPr>
  </w:style>
  <w:style w:type="paragraph" w:styleId="ListParagraph">
    <w:name w:val="List Paragraph"/>
    <w:aliases w:val="References,Normal 2,Main numbered paragraph,List Paragraph1,WB List Paragraph,Heading3,MCHIP_list paragraph,Recommendation,Bullet List,FooterText,List Bullet Mary,Figures,Bullits,Citation List,Resume Title,Ha,Table of contents numbered"/>
    <w:basedOn w:val="Normal"/>
    <w:link w:val="ListParagraphChar"/>
    <w:uiPriority w:val="34"/>
    <w:qFormat/>
    <w:rsid w:val="00F13893"/>
    <w:pPr>
      <w:ind w:left="720"/>
      <w:contextualSpacing/>
    </w:pPr>
  </w:style>
  <w:style w:type="character" w:customStyle="1" w:styleId="ListParagraphChar">
    <w:name w:val="List Paragraph Char"/>
    <w:aliases w:val="References Char,Normal 2 Char,Main numbered paragraph Char,List Paragraph1 Char,WB List Paragraph Char,Heading3 Char,MCHIP_list paragraph Char,Recommendation Char,Bullet List Char,FooterText Char,List Bullet Mary Char,Figures Char"/>
    <w:link w:val="ListParagraph"/>
    <w:uiPriority w:val="34"/>
    <w:qFormat/>
    <w:rsid w:val="00F13893"/>
    <w:rPr>
      <w:lang w:val="en-GB"/>
    </w:rPr>
  </w:style>
  <w:style w:type="paragraph" w:styleId="NormalWeb">
    <w:name w:val="Normal (Web)"/>
    <w:basedOn w:val="Normal"/>
    <w:uiPriority w:val="99"/>
    <w:unhideWhenUsed/>
    <w:rsid w:val="00D002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023E"/>
    <w:rPr>
      <w:color w:val="0000FF"/>
      <w:u w:val="single"/>
    </w:rPr>
  </w:style>
  <w:style w:type="character" w:customStyle="1" w:styleId="Heading4Char">
    <w:name w:val="Heading 4 Char"/>
    <w:basedOn w:val="DefaultParagraphFont"/>
    <w:link w:val="Heading4"/>
    <w:uiPriority w:val="9"/>
    <w:semiHidden/>
    <w:rsid w:val="006F047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F0470"/>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6F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talics">
    <w:name w:val="NormalItalics"/>
    <w:basedOn w:val="Normal"/>
    <w:rsid w:val="003317CE"/>
    <w:pPr>
      <w:spacing w:before="100" w:beforeAutospacing="1" w:after="100" w:afterAutospacing="1" w:line="240" w:lineRule="auto"/>
    </w:pPr>
    <w:rPr>
      <w:rFonts w:ascii="Arial" w:eastAsia="Times New Roman" w:hAnsi="Arial" w:cs="Times New Roman"/>
      <w:i/>
      <w:iCs/>
      <w:lang w:val="en-AU" w:eastAsia="en-AU" w:bidi="en-US"/>
    </w:rPr>
  </w:style>
  <w:style w:type="character" w:customStyle="1" w:styleId="Heading2Char">
    <w:name w:val="Heading 2 Char"/>
    <w:basedOn w:val="DefaultParagraphFont"/>
    <w:link w:val="Heading2"/>
    <w:uiPriority w:val="9"/>
    <w:rsid w:val="00544CC7"/>
    <w:rPr>
      <w:rFonts w:asciiTheme="majorHAnsi" w:eastAsiaTheme="majorEastAsia" w:hAnsiTheme="majorHAnsi" w:cstheme="majorBidi"/>
      <w:color w:val="2F5496" w:themeColor="accent1" w:themeShade="BF"/>
      <w:sz w:val="26"/>
      <w:szCs w:val="26"/>
      <w:lang w:val="en-GB"/>
    </w:rPr>
  </w:style>
  <w:style w:type="paragraph" w:styleId="FootnoteText">
    <w:name w:val="footnote text"/>
    <w:aliases w:val="FOOTNOTES,fn,single space"/>
    <w:basedOn w:val="Normal"/>
    <w:link w:val="FootnoteTextChar"/>
    <w:unhideWhenUsed/>
    <w:rsid w:val="00045DF8"/>
    <w:pPr>
      <w:spacing w:after="0" w:line="240" w:lineRule="auto"/>
    </w:pPr>
    <w:rPr>
      <w:sz w:val="20"/>
      <w:szCs w:val="20"/>
    </w:rPr>
  </w:style>
  <w:style w:type="character" w:customStyle="1" w:styleId="FootnoteTextChar">
    <w:name w:val="Footnote Text Char"/>
    <w:aliases w:val="FOOTNOTES Char,fn Char,single space Char"/>
    <w:basedOn w:val="DefaultParagraphFont"/>
    <w:link w:val="FootnoteText"/>
    <w:rsid w:val="00045DF8"/>
    <w:rPr>
      <w:sz w:val="20"/>
      <w:szCs w:val="20"/>
      <w:lang w:val="en-GB"/>
    </w:rPr>
  </w:style>
  <w:style w:type="character" w:styleId="FootnoteReference">
    <w:name w:val="footnote reference"/>
    <w:basedOn w:val="DefaultParagraphFont"/>
    <w:uiPriority w:val="99"/>
    <w:semiHidden/>
    <w:unhideWhenUsed/>
    <w:rsid w:val="00045DF8"/>
    <w:rPr>
      <w:vertAlign w:val="superscript"/>
    </w:rPr>
  </w:style>
  <w:style w:type="character" w:styleId="CommentReference">
    <w:name w:val="annotation reference"/>
    <w:basedOn w:val="DefaultParagraphFont"/>
    <w:uiPriority w:val="99"/>
    <w:semiHidden/>
    <w:unhideWhenUsed/>
    <w:rsid w:val="00C71FA1"/>
    <w:rPr>
      <w:sz w:val="16"/>
      <w:szCs w:val="16"/>
    </w:rPr>
  </w:style>
  <w:style w:type="paragraph" w:styleId="CommentText">
    <w:name w:val="annotation text"/>
    <w:basedOn w:val="Normal"/>
    <w:link w:val="CommentTextChar"/>
    <w:uiPriority w:val="99"/>
    <w:unhideWhenUsed/>
    <w:rsid w:val="00C71FA1"/>
    <w:pPr>
      <w:spacing w:line="240" w:lineRule="auto"/>
    </w:pPr>
    <w:rPr>
      <w:sz w:val="20"/>
      <w:szCs w:val="20"/>
    </w:rPr>
  </w:style>
  <w:style w:type="character" w:customStyle="1" w:styleId="CommentTextChar">
    <w:name w:val="Comment Text Char"/>
    <w:basedOn w:val="DefaultParagraphFont"/>
    <w:link w:val="CommentText"/>
    <w:uiPriority w:val="99"/>
    <w:rsid w:val="00C71FA1"/>
    <w:rPr>
      <w:sz w:val="20"/>
      <w:szCs w:val="20"/>
      <w:lang w:val="en-GB"/>
    </w:rPr>
  </w:style>
  <w:style w:type="paragraph" w:styleId="CommentSubject">
    <w:name w:val="annotation subject"/>
    <w:basedOn w:val="CommentText"/>
    <w:next w:val="CommentText"/>
    <w:link w:val="CommentSubjectChar"/>
    <w:uiPriority w:val="99"/>
    <w:semiHidden/>
    <w:unhideWhenUsed/>
    <w:rsid w:val="00C71FA1"/>
    <w:rPr>
      <w:b/>
      <w:bCs/>
    </w:rPr>
  </w:style>
  <w:style w:type="character" w:customStyle="1" w:styleId="CommentSubjectChar">
    <w:name w:val="Comment Subject Char"/>
    <w:basedOn w:val="CommentTextChar"/>
    <w:link w:val="CommentSubject"/>
    <w:uiPriority w:val="99"/>
    <w:semiHidden/>
    <w:rsid w:val="00C71FA1"/>
    <w:rPr>
      <w:b/>
      <w:bCs/>
      <w:sz w:val="20"/>
      <w:szCs w:val="20"/>
      <w:lang w:val="en-GB"/>
    </w:rPr>
  </w:style>
  <w:style w:type="paragraph" w:styleId="BalloonText">
    <w:name w:val="Balloon Text"/>
    <w:basedOn w:val="Normal"/>
    <w:link w:val="BalloonTextChar"/>
    <w:uiPriority w:val="99"/>
    <w:semiHidden/>
    <w:unhideWhenUsed/>
    <w:rsid w:val="00C71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A1"/>
    <w:rPr>
      <w:rFonts w:ascii="Segoe UI"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7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DA8"/>
  </w:style>
  <w:style w:type="paragraph" w:styleId="Footer">
    <w:name w:val="footer"/>
    <w:basedOn w:val="Normal"/>
    <w:link w:val="FooterChar"/>
    <w:uiPriority w:val="99"/>
    <w:unhideWhenUsed/>
    <w:rsid w:val="00C37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DA8"/>
  </w:style>
  <w:style w:type="paragraph" w:customStyle="1" w:styleId="Pa2">
    <w:name w:val="Pa2"/>
    <w:basedOn w:val="Normal"/>
    <w:next w:val="Normal"/>
    <w:uiPriority w:val="99"/>
    <w:rsid w:val="006F511C"/>
    <w:pPr>
      <w:autoSpaceDE w:val="0"/>
      <w:autoSpaceDN w:val="0"/>
      <w:adjustRightInd w:val="0"/>
      <w:spacing w:after="0" w:line="241" w:lineRule="atLeast"/>
    </w:pPr>
    <w:rPr>
      <w:rFonts w:ascii="Open Sans" w:hAnsi="Open Sans"/>
      <w:sz w:val="24"/>
      <w:szCs w:val="24"/>
      <w:lang w:val="en-US"/>
    </w:rPr>
  </w:style>
  <w:style w:type="character" w:customStyle="1" w:styleId="A12">
    <w:name w:val="A12"/>
    <w:uiPriority w:val="99"/>
    <w:rsid w:val="006F511C"/>
    <w:rPr>
      <w:rFonts w:cs="Open Sans"/>
      <w:color w:val="000000"/>
      <w:sz w:val="21"/>
      <w:szCs w:val="21"/>
    </w:rPr>
  </w:style>
  <w:style w:type="paragraph" w:customStyle="1" w:styleId="Default">
    <w:name w:val="Default"/>
    <w:rsid w:val="006F511C"/>
    <w:pPr>
      <w:autoSpaceDE w:val="0"/>
      <w:autoSpaceDN w:val="0"/>
      <w:adjustRightInd w:val="0"/>
      <w:spacing w:after="0" w:line="240" w:lineRule="auto"/>
    </w:pPr>
    <w:rPr>
      <w:rFonts w:ascii="Open Sans" w:hAnsi="Open Sans" w:cs="Open Sans"/>
      <w:color w:val="000000"/>
      <w:sz w:val="24"/>
      <w:szCs w:val="24"/>
      <w:lang w:val="en-US"/>
    </w:rPr>
  </w:style>
  <w:style w:type="character" w:customStyle="1" w:styleId="A15">
    <w:name w:val="A15"/>
    <w:uiPriority w:val="99"/>
    <w:rsid w:val="006F511C"/>
    <w:rPr>
      <w:rFonts w:cs="Open Sans"/>
      <w:color w:val="000000"/>
      <w:sz w:val="21"/>
      <w:szCs w:val="21"/>
    </w:rPr>
  </w:style>
  <w:style w:type="paragraph" w:styleId="TOCHeading">
    <w:name w:val="TOC Heading"/>
    <w:basedOn w:val="Heading1"/>
    <w:next w:val="Normal"/>
    <w:uiPriority w:val="39"/>
    <w:unhideWhenUsed/>
    <w:qFormat/>
    <w:rsid w:val="00307736"/>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307736"/>
    <w:pPr>
      <w:spacing w:after="100"/>
      <w:ind w:left="220"/>
    </w:pPr>
  </w:style>
  <w:style w:type="paragraph" w:styleId="TOC1">
    <w:name w:val="toc 1"/>
    <w:basedOn w:val="Normal"/>
    <w:next w:val="Normal"/>
    <w:autoRedefine/>
    <w:uiPriority w:val="39"/>
    <w:unhideWhenUsed/>
    <w:rsid w:val="00F87714"/>
    <w:pPr>
      <w:spacing w:after="100"/>
    </w:pPr>
  </w:style>
  <w:style w:type="paragraph" w:styleId="TOC3">
    <w:name w:val="toc 3"/>
    <w:basedOn w:val="Normal"/>
    <w:next w:val="Normal"/>
    <w:autoRedefine/>
    <w:uiPriority w:val="39"/>
    <w:unhideWhenUsed/>
    <w:rsid w:val="00F87714"/>
    <w:pPr>
      <w:spacing w:after="100"/>
      <w:ind w:left="440"/>
    </w:pPr>
  </w:style>
  <w:style w:type="character" w:styleId="Strong">
    <w:name w:val="Strong"/>
    <w:basedOn w:val="DefaultParagraphFont"/>
    <w:uiPriority w:val="22"/>
    <w:qFormat/>
    <w:rsid w:val="003E4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H4E52KefCAbtkNF+wNCn1y6Sg==">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FileHash xmlns="3e436e4a-b6e2-4d95-8080-b6d3e454e647" xsi:nil="true"/>
    <UniqueSourceRef xmlns="3e436e4a-b6e2-4d95-8080-b6d3e454e647" xsi:nil="true"/>
    <CloudMigratorVersion xmlns="3e436e4a-b6e2-4d95-8080-b6d3e454e6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48B30AA60A584D87E8730454010DC9" ma:contentTypeVersion="16" ma:contentTypeDescription="Create a new document." ma:contentTypeScope="" ma:versionID="d9a07a3f107ebb9489c93a8ae73d9e6e">
  <xsd:schema xmlns:xsd="http://www.w3.org/2001/XMLSchema" xmlns:xs="http://www.w3.org/2001/XMLSchema" xmlns:p="http://schemas.microsoft.com/office/2006/metadata/properties" xmlns:ns3="3e436e4a-b6e2-4d95-8080-b6d3e454e647" targetNamespace="http://schemas.microsoft.com/office/2006/metadata/properties" ma:root="true" ma:fieldsID="737802379500b1fa1e84eaa8c60b7790" ns3:_="">
    <xsd:import namespace="3e436e4a-b6e2-4d95-8080-b6d3e454e647"/>
    <xsd:element name="properties">
      <xsd:complexType>
        <xsd:sequence>
          <xsd:element name="documentManagement">
            <xsd:complexType>
              <xsd:all>
                <xsd:element ref="ns3:MediaServiceMetadata" minOccurs="0"/>
                <xsd:element ref="ns3:MediaServiceFastMetadata"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36e4a-b6e2-4d95-8080-b6d3e454e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niqueSourceRef" ma:index="10" nillable="true" ma:displayName="UniqueSourceRef" ma:internalName="UniqueSourceRef">
      <xsd:simpleType>
        <xsd:restriction base="dms:Note">
          <xsd:maxLength value="255"/>
        </xsd:restriction>
      </xsd:simpleType>
    </xsd:element>
    <xsd:element name="FileHash" ma:index="11" nillable="true" ma:displayName="FileHash" ma:internalName="FileHash">
      <xsd:simpleType>
        <xsd:restriction base="dms:Note">
          <xsd:maxLength value="255"/>
        </xsd:restriction>
      </xsd:simpleType>
    </xsd:element>
    <xsd:element name="CloudMigratorVersion" ma:index="12" nillable="true" ma:displayName="CloudMigratorVersion" ma:internalName="CloudMigratorVersion">
      <xsd:simpleType>
        <xsd:restriction base="dms:Note">
          <xsd:maxLength value="255"/>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7C4DF9-31FD-4EB0-9670-2F8C34ABF5BA}">
  <ds:schemaRefs>
    <ds:schemaRef ds:uri="http://schemas.microsoft.com/office/2006/metadata/properties"/>
    <ds:schemaRef ds:uri="http://schemas.microsoft.com/office/infopath/2007/PartnerControls"/>
    <ds:schemaRef ds:uri="3e436e4a-b6e2-4d95-8080-b6d3e454e647"/>
  </ds:schemaRefs>
</ds:datastoreItem>
</file>

<file path=customXml/itemProps3.xml><?xml version="1.0" encoding="utf-8"?>
<ds:datastoreItem xmlns:ds="http://schemas.openxmlformats.org/officeDocument/2006/customXml" ds:itemID="{F9104DA1-FEFB-4562-AEC4-667580B9FEE9}">
  <ds:schemaRefs>
    <ds:schemaRef ds:uri="http://schemas.microsoft.com/sharepoint/v3/contenttype/forms"/>
  </ds:schemaRefs>
</ds:datastoreItem>
</file>

<file path=customXml/itemProps4.xml><?xml version="1.0" encoding="utf-8"?>
<ds:datastoreItem xmlns:ds="http://schemas.openxmlformats.org/officeDocument/2006/customXml" ds:itemID="{F9390C1C-2BA5-4379-90F5-F656BF3D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36e4a-b6e2-4d95-8080-b6d3e454e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4A81DA-C3A2-4823-9790-702BADDC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7411</Words>
  <Characters>42246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Mirembe</dc:creator>
  <cp:lastModifiedBy>Kareju</cp:lastModifiedBy>
  <cp:revision>2</cp:revision>
  <cp:lastPrinted>2021-05-11T08:04:00Z</cp:lastPrinted>
  <dcterms:created xsi:type="dcterms:W3CDTF">2021-08-16T10:01:00Z</dcterms:created>
  <dcterms:modified xsi:type="dcterms:W3CDTF">2021-08-16T10:01:00Z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0x010100E648B30AA60A584D87E8730454010DC9</vt:lpwstr>
  </property>
</Properties>
</file>